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482"/>
        <w:jc w:val="center"/>
        <w:rPr>
          <w:b/>
        </w:rPr>
      </w:pPr>
      <w:r>
        <w:rPr>
          <w:rFonts w:hint="eastAsia"/>
          <w:b/>
        </w:rPr>
        <w:t>表</w:t>
      </w:r>
      <w:r>
        <w:rPr>
          <w:b/>
        </w:rPr>
        <w:t>1</w:t>
      </w:r>
      <w:r>
        <w:rPr>
          <w:rFonts w:hint="eastAsia"/>
          <w:b/>
        </w:rPr>
        <w:t xml:space="preserve">  小保当二号矿井建设工程项目组成一览表</w:t>
      </w:r>
    </w:p>
    <w:tbl>
      <w:tblPr>
        <w:tblStyle w:val="4"/>
        <w:tblW w:w="15116" w:type="dxa"/>
        <w:jc w:val="center"/>
        <w:tblInd w:w="-539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28" w:type="dxa"/>
          <w:left w:w="28" w:type="dxa"/>
          <w:bottom w:w="0" w:type="dxa"/>
          <w:right w:w="28" w:type="dxa"/>
        </w:tblCellMar>
      </w:tblPr>
      <w:tblGrid>
        <w:gridCol w:w="416"/>
        <w:gridCol w:w="466"/>
        <w:gridCol w:w="236"/>
        <w:gridCol w:w="6"/>
        <w:gridCol w:w="411"/>
        <w:gridCol w:w="1354"/>
        <w:gridCol w:w="4771"/>
        <w:gridCol w:w="617"/>
        <w:gridCol w:w="4635"/>
        <w:gridCol w:w="1176"/>
        <w:gridCol w:w="1028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28" w:type="dxa"/>
            <w:bottom w:w="0" w:type="dxa"/>
            <w:right w:w="28" w:type="dxa"/>
          </w:tblCellMar>
        </w:tblPrEx>
        <w:trPr>
          <w:cantSplit/>
          <w:trHeight w:val="57" w:hRule="atLeast"/>
          <w:tblHeader/>
          <w:jc w:val="center"/>
        </w:trPr>
        <w:tc>
          <w:tcPr>
            <w:tcW w:w="2889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项</w:t>
            </w:r>
            <w:r>
              <w:rPr>
                <w:sz w:val="18"/>
                <w:szCs w:val="18"/>
              </w:rPr>
              <w:t xml:space="preserve">  </w:t>
            </w:r>
            <w:r>
              <w:rPr>
                <w:rFonts w:hint="eastAsia" w:hAnsi="宋体"/>
                <w:sz w:val="18"/>
                <w:szCs w:val="18"/>
              </w:rPr>
              <w:t>目</w:t>
            </w:r>
            <w:r>
              <w:rPr>
                <w:sz w:val="18"/>
                <w:szCs w:val="18"/>
              </w:rPr>
              <w:t xml:space="preserve">  </w:t>
            </w:r>
            <w:r>
              <w:rPr>
                <w:rFonts w:hint="eastAsia" w:hAnsi="宋体"/>
                <w:sz w:val="18"/>
                <w:szCs w:val="18"/>
              </w:rPr>
              <w:t>类</w:t>
            </w:r>
            <w:r>
              <w:rPr>
                <w:sz w:val="18"/>
                <w:szCs w:val="18"/>
              </w:rPr>
              <w:t xml:space="preserve">  </w:t>
            </w:r>
            <w:r>
              <w:rPr>
                <w:rFonts w:hint="eastAsia" w:hAnsi="宋体"/>
                <w:sz w:val="18"/>
                <w:szCs w:val="18"/>
              </w:rPr>
              <w:t>别</w:t>
            </w:r>
          </w:p>
        </w:tc>
        <w:tc>
          <w:tcPr>
            <w:tcW w:w="5388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40" w:lineRule="exact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8.00Mt/a</w:t>
            </w:r>
            <w:r>
              <w:rPr>
                <w:rFonts w:hint="eastAsia" w:hAnsi="宋体"/>
                <w:sz w:val="18"/>
                <w:szCs w:val="18"/>
              </w:rPr>
              <w:t>工程内容</w:t>
            </w:r>
          </w:p>
        </w:tc>
        <w:tc>
          <w:tcPr>
            <w:tcW w:w="4635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pacing w:line="240" w:lineRule="exact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13</w:t>
            </w:r>
            <w:r>
              <w:rPr>
                <w:rFonts w:hAnsi="宋体"/>
                <w:sz w:val="18"/>
                <w:szCs w:val="18"/>
              </w:rPr>
              <w:t>.00Mt/a</w:t>
            </w:r>
            <w:r>
              <w:rPr>
                <w:rFonts w:hint="eastAsia" w:hAnsi="宋体"/>
                <w:sz w:val="18"/>
                <w:szCs w:val="18"/>
              </w:rPr>
              <w:t>工程内容</w:t>
            </w:r>
          </w:p>
        </w:tc>
        <w:tc>
          <w:tcPr>
            <w:tcW w:w="1176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pacing w:line="240" w:lineRule="exact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依托关系</w:t>
            </w:r>
          </w:p>
        </w:tc>
        <w:tc>
          <w:tcPr>
            <w:tcW w:w="1028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adjustRightIn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备注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28" w:type="dxa"/>
            <w:bottom w:w="0" w:type="dxa"/>
            <w:right w:w="28" w:type="dxa"/>
          </w:tblCellMar>
        </w:tblPrEx>
        <w:trPr>
          <w:cantSplit/>
          <w:trHeight w:val="23" w:hRule="atLeast"/>
          <w:jc w:val="center"/>
        </w:trPr>
        <w:tc>
          <w:tcPr>
            <w:tcW w:w="416" w:type="dxa"/>
            <w:vMerge w:val="restar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40" w:lineRule="exact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主体</w:t>
            </w:r>
          </w:p>
          <w:p>
            <w:pPr>
              <w:adjustRightIn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工程</w:t>
            </w:r>
          </w:p>
        </w:tc>
        <w:tc>
          <w:tcPr>
            <w:tcW w:w="70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40" w:lineRule="exact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井巷</w:t>
            </w:r>
          </w:p>
          <w:p>
            <w:pPr>
              <w:adjustRightIn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工程</w:t>
            </w:r>
          </w:p>
        </w:tc>
        <w:tc>
          <w:tcPr>
            <w:tcW w:w="17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主斜井</w:t>
            </w:r>
          </w:p>
        </w:tc>
        <w:tc>
          <w:tcPr>
            <w:tcW w:w="4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40" w:lineRule="exact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Φ5.8m</w:t>
            </w:r>
            <w:r>
              <w:rPr>
                <w:rFonts w:hint="eastAsia" w:hAnsi="宋体"/>
                <w:sz w:val="18"/>
                <w:szCs w:val="18"/>
              </w:rPr>
              <w:t>，净断面</w:t>
            </w:r>
            <w:r>
              <w:rPr>
                <w:sz w:val="18"/>
                <w:szCs w:val="18"/>
              </w:rPr>
              <w:t>20.2m</w:t>
            </w:r>
            <w:r>
              <w:rPr>
                <w:sz w:val="18"/>
                <w:szCs w:val="18"/>
                <w:vertAlign w:val="superscript"/>
              </w:rPr>
              <w:t>2</w:t>
            </w:r>
            <w:r>
              <w:rPr>
                <w:rFonts w:hint="eastAsia" w:hAnsi="宋体"/>
                <w:sz w:val="18"/>
                <w:szCs w:val="18"/>
              </w:rPr>
              <w:t>，倾角</w:t>
            </w:r>
            <w:r>
              <w:rPr>
                <w:sz w:val="18"/>
                <w:szCs w:val="18"/>
              </w:rPr>
              <w:t>12°</w:t>
            </w:r>
            <w:r>
              <w:rPr>
                <w:rFonts w:hint="eastAsia" w:hAnsi="宋体"/>
                <w:sz w:val="18"/>
                <w:szCs w:val="18"/>
              </w:rPr>
              <w:t>，斜长</w:t>
            </w:r>
            <w:r>
              <w:rPr>
                <w:sz w:val="18"/>
                <w:szCs w:val="18"/>
              </w:rPr>
              <w:t>1601m</w:t>
            </w:r>
            <w:r>
              <w:rPr>
                <w:rFonts w:hint="eastAsia" w:hAnsi="宋体"/>
                <w:sz w:val="18"/>
                <w:szCs w:val="18"/>
              </w:rPr>
              <w:t>，</w:t>
            </w:r>
            <w:r>
              <w:rPr>
                <w:sz w:val="18"/>
                <w:szCs w:val="18"/>
              </w:rPr>
              <w:t>2.0m</w:t>
            </w:r>
            <w:r>
              <w:rPr>
                <w:rFonts w:hint="eastAsia" w:hAnsi="宋体"/>
                <w:sz w:val="18"/>
                <w:szCs w:val="18"/>
              </w:rPr>
              <w:t>胶带输送机，洒水管路</w:t>
            </w:r>
          </w:p>
        </w:tc>
        <w:tc>
          <w:tcPr>
            <w:tcW w:w="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40" w:lineRule="exact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已建</w:t>
            </w:r>
          </w:p>
        </w:tc>
        <w:tc>
          <w:tcPr>
            <w:tcW w:w="4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40" w:lineRule="exact"/>
              <w:ind w:left="2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sz w:val="18"/>
                <w:szCs w:val="18"/>
              </w:rPr>
              <w:t>Φ5.8m</w:t>
            </w:r>
            <w:r>
              <w:rPr>
                <w:rFonts w:hint="eastAsia" w:hAnsi="宋体"/>
                <w:sz w:val="18"/>
                <w:szCs w:val="18"/>
              </w:rPr>
              <w:t>，净断面</w:t>
            </w:r>
            <w:r>
              <w:rPr>
                <w:sz w:val="18"/>
                <w:szCs w:val="18"/>
              </w:rPr>
              <w:t>20.2m</w:t>
            </w:r>
            <w:r>
              <w:rPr>
                <w:sz w:val="18"/>
                <w:szCs w:val="18"/>
                <w:vertAlign w:val="superscript"/>
              </w:rPr>
              <w:t>2</w:t>
            </w:r>
            <w:r>
              <w:rPr>
                <w:rFonts w:hint="eastAsia" w:hAnsi="宋体"/>
                <w:sz w:val="18"/>
                <w:szCs w:val="18"/>
              </w:rPr>
              <w:t>，倾角</w:t>
            </w:r>
            <w:r>
              <w:rPr>
                <w:sz w:val="18"/>
                <w:szCs w:val="18"/>
              </w:rPr>
              <w:t>12°</w:t>
            </w:r>
            <w:r>
              <w:rPr>
                <w:rFonts w:hint="eastAsia" w:hAnsi="宋体"/>
                <w:sz w:val="18"/>
                <w:szCs w:val="18"/>
              </w:rPr>
              <w:t>，斜长</w:t>
            </w:r>
            <w:r>
              <w:rPr>
                <w:sz w:val="18"/>
                <w:szCs w:val="18"/>
              </w:rPr>
              <w:t>1601m</w:t>
            </w:r>
            <w:r>
              <w:rPr>
                <w:rFonts w:hint="eastAsia" w:hAnsi="宋体"/>
                <w:sz w:val="18"/>
                <w:szCs w:val="18"/>
              </w:rPr>
              <w:t>，</w:t>
            </w:r>
          </w:p>
          <w:p>
            <w:pPr>
              <w:adjustRightInd w:val="0"/>
              <w:spacing w:line="240" w:lineRule="exact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sz w:val="18"/>
                <w:szCs w:val="18"/>
              </w:rPr>
              <w:t>2.0m</w:t>
            </w:r>
            <w:r>
              <w:rPr>
                <w:rFonts w:hint="eastAsia" w:hAnsi="宋体"/>
                <w:sz w:val="18"/>
                <w:szCs w:val="18"/>
              </w:rPr>
              <w:t>胶带输送机，洒水管路</w:t>
            </w: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40" w:lineRule="exact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依托</w:t>
            </w:r>
          </w:p>
        </w:tc>
        <w:tc>
          <w:tcPr>
            <w:tcW w:w="10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工业场地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28" w:type="dxa"/>
            <w:bottom w:w="0" w:type="dxa"/>
            <w:right w:w="28" w:type="dxa"/>
          </w:tblCellMar>
        </w:tblPrEx>
        <w:trPr>
          <w:cantSplit/>
          <w:trHeight w:val="23" w:hRule="atLeast"/>
          <w:jc w:val="center"/>
        </w:trPr>
        <w:tc>
          <w:tcPr>
            <w:tcW w:w="416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</w:p>
        </w:tc>
        <w:tc>
          <w:tcPr>
            <w:tcW w:w="70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</w:p>
        </w:tc>
        <w:tc>
          <w:tcPr>
            <w:tcW w:w="17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副斜井</w:t>
            </w:r>
          </w:p>
        </w:tc>
        <w:tc>
          <w:tcPr>
            <w:tcW w:w="4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40" w:lineRule="exact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Φ6.0m</w:t>
            </w:r>
            <w:r>
              <w:rPr>
                <w:rFonts w:hint="eastAsia" w:hAnsi="宋体"/>
                <w:sz w:val="18"/>
                <w:szCs w:val="18"/>
              </w:rPr>
              <w:t>，净断面</w:t>
            </w:r>
            <w:r>
              <w:rPr>
                <w:sz w:val="18"/>
                <w:szCs w:val="18"/>
              </w:rPr>
              <w:t>23.7m</w:t>
            </w:r>
            <w:r>
              <w:rPr>
                <w:sz w:val="18"/>
                <w:szCs w:val="18"/>
                <w:vertAlign w:val="superscript"/>
              </w:rPr>
              <w:t>2</w:t>
            </w:r>
            <w:r>
              <w:rPr>
                <w:rFonts w:hint="eastAsia" w:hAnsi="宋体"/>
                <w:sz w:val="18"/>
                <w:szCs w:val="18"/>
              </w:rPr>
              <w:t>，倾角</w:t>
            </w:r>
            <w:r>
              <w:rPr>
                <w:sz w:val="18"/>
                <w:szCs w:val="18"/>
              </w:rPr>
              <w:t>6°</w:t>
            </w:r>
            <w:r>
              <w:rPr>
                <w:rFonts w:hint="eastAsia" w:hAnsi="宋体"/>
                <w:sz w:val="18"/>
                <w:szCs w:val="18"/>
              </w:rPr>
              <w:t>，斜长</w:t>
            </w:r>
            <w:r>
              <w:rPr>
                <w:sz w:val="18"/>
                <w:szCs w:val="18"/>
              </w:rPr>
              <w:t>3765m</w:t>
            </w:r>
            <w:r>
              <w:rPr>
                <w:rFonts w:hint="eastAsia" w:hAnsi="宋体"/>
                <w:sz w:val="18"/>
                <w:szCs w:val="18"/>
              </w:rPr>
              <w:t>，无轨胶轮车</w:t>
            </w:r>
          </w:p>
        </w:tc>
        <w:tc>
          <w:tcPr>
            <w:tcW w:w="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40" w:lineRule="exact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已建</w:t>
            </w:r>
          </w:p>
        </w:tc>
        <w:tc>
          <w:tcPr>
            <w:tcW w:w="4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40" w:lineRule="exact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Φ6.0m</w:t>
            </w:r>
            <w:r>
              <w:rPr>
                <w:rFonts w:hint="eastAsia" w:hAnsi="宋体"/>
                <w:sz w:val="18"/>
                <w:szCs w:val="18"/>
              </w:rPr>
              <w:t>，净断面</w:t>
            </w:r>
            <w:r>
              <w:rPr>
                <w:sz w:val="18"/>
                <w:szCs w:val="18"/>
              </w:rPr>
              <w:t>23.7m</w:t>
            </w:r>
            <w:r>
              <w:rPr>
                <w:sz w:val="18"/>
                <w:szCs w:val="18"/>
                <w:vertAlign w:val="superscript"/>
              </w:rPr>
              <w:t>2</w:t>
            </w:r>
            <w:r>
              <w:rPr>
                <w:rFonts w:hint="eastAsia" w:hAnsi="宋体"/>
                <w:sz w:val="18"/>
                <w:szCs w:val="18"/>
              </w:rPr>
              <w:t>，倾角</w:t>
            </w:r>
            <w:r>
              <w:rPr>
                <w:sz w:val="18"/>
                <w:szCs w:val="18"/>
              </w:rPr>
              <w:t>6°</w:t>
            </w:r>
            <w:r>
              <w:rPr>
                <w:rFonts w:hint="eastAsia" w:hAnsi="宋体"/>
                <w:sz w:val="18"/>
                <w:szCs w:val="18"/>
              </w:rPr>
              <w:t>，斜长</w:t>
            </w:r>
            <w:r>
              <w:rPr>
                <w:rFonts w:hint="eastAsia"/>
                <w:sz w:val="18"/>
                <w:szCs w:val="18"/>
              </w:rPr>
              <w:t>3765</w:t>
            </w:r>
            <w:r>
              <w:rPr>
                <w:sz w:val="18"/>
                <w:szCs w:val="18"/>
              </w:rPr>
              <w:t>m</w:t>
            </w:r>
            <w:r>
              <w:rPr>
                <w:rFonts w:hint="eastAsia" w:hAnsi="宋体"/>
                <w:sz w:val="18"/>
                <w:szCs w:val="18"/>
              </w:rPr>
              <w:t>，无轨胶轮车</w:t>
            </w: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40" w:lineRule="exact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依托</w:t>
            </w:r>
          </w:p>
        </w:tc>
        <w:tc>
          <w:tcPr>
            <w:tcW w:w="10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28" w:type="dxa"/>
            <w:bottom w:w="0" w:type="dxa"/>
            <w:right w:w="28" w:type="dxa"/>
          </w:tblCellMar>
        </w:tblPrEx>
        <w:trPr>
          <w:cantSplit/>
          <w:trHeight w:val="23" w:hRule="atLeast"/>
          <w:jc w:val="center"/>
        </w:trPr>
        <w:tc>
          <w:tcPr>
            <w:tcW w:w="416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</w:p>
        </w:tc>
        <w:tc>
          <w:tcPr>
            <w:tcW w:w="70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</w:p>
        </w:tc>
        <w:tc>
          <w:tcPr>
            <w:tcW w:w="17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进风立井</w:t>
            </w:r>
          </w:p>
        </w:tc>
        <w:tc>
          <w:tcPr>
            <w:tcW w:w="4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40" w:lineRule="exact"/>
              <w:jc w:val="left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Φ7.8m</w:t>
            </w:r>
            <w:r>
              <w:rPr>
                <w:rFonts w:hint="eastAsia" w:hAnsi="宋体"/>
                <w:spacing w:val="-6"/>
                <w:sz w:val="18"/>
                <w:szCs w:val="18"/>
              </w:rPr>
              <w:t>，净断面</w:t>
            </w:r>
            <w:r>
              <w:rPr>
                <w:spacing w:val="-6"/>
                <w:sz w:val="18"/>
                <w:szCs w:val="18"/>
              </w:rPr>
              <w:t>47.8m</w:t>
            </w:r>
            <w:r>
              <w:rPr>
                <w:spacing w:val="-6"/>
                <w:sz w:val="18"/>
                <w:szCs w:val="18"/>
                <w:vertAlign w:val="superscript"/>
              </w:rPr>
              <w:t>2</w:t>
            </w:r>
            <w:r>
              <w:rPr>
                <w:rFonts w:hint="eastAsia" w:hAnsi="宋体"/>
                <w:spacing w:val="-6"/>
                <w:sz w:val="18"/>
                <w:szCs w:val="18"/>
              </w:rPr>
              <w:t>，深</w:t>
            </w:r>
            <w:r>
              <w:rPr>
                <w:spacing w:val="-6"/>
                <w:sz w:val="18"/>
                <w:szCs w:val="18"/>
              </w:rPr>
              <w:t>368.5m</w:t>
            </w:r>
            <w:r>
              <w:rPr>
                <w:rFonts w:hint="eastAsia" w:hAnsi="宋体"/>
                <w:spacing w:val="-6"/>
                <w:sz w:val="18"/>
                <w:szCs w:val="18"/>
              </w:rPr>
              <w:t>，</w:t>
            </w:r>
            <w:r>
              <w:rPr>
                <w:rFonts w:hint="eastAsia" w:hAnsi="宋体"/>
                <w:bCs/>
                <w:spacing w:val="-6"/>
                <w:sz w:val="18"/>
                <w:szCs w:val="18"/>
              </w:rPr>
              <w:t>梯子间，矿井水</w:t>
            </w:r>
            <w:r>
              <w:rPr>
                <w:rFonts w:hint="eastAsia" w:hAnsi="宋体"/>
                <w:spacing w:val="-6"/>
                <w:sz w:val="18"/>
                <w:szCs w:val="18"/>
              </w:rPr>
              <w:t>排水管路，灌浆管路、洒水管路</w:t>
            </w:r>
          </w:p>
        </w:tc>
        <w:tc>
          <w:tcPr>
            <w:tcW w:w="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40" w:lineRule="exact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已建</w:t>
            </w:r>
          </w:p>
        </w:tc>
        <w:tc>
          <w:tcPr>
            <w:tcW w:w="4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40" w:lineRule="exact"/>
              <w:jc w:val="left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Φ7.8m</w:t>
            </w:r>
            <w:r>
              <w:rPr>
                <w:rFonts w:hint="eastAsia" w:hAnsi="宋体"/>
                <w:spacing w:val="-6"/>
                <w:sz w:val="18"/>
                <w:szCs w:val="18"/>
              </w:rPr>
              <w:t>，净断面</w:t>
            </w:r>
            <w:r>
              <w:rPr>
                <w:spacing w:val="-6"/>
                <w:sz w:val="18"/>
                <w:szCs w:val="18"/>
              </w:rPr>
              <w:t>47.8m</w:t>
            </w:r>
            <w:r>
              <w:rPr>
                <w:spacing w:val="-6"/>
                <w:sz w:val="18"/>
                <w:szCs w:val="18"/>
                <w:vertAlign w:val="superscript"/>
              </w:rPr>
              <w:t>2</w:t>
            </w:r>
            <w:r>
              <w:rPr>
                <w:rFonts w:hint="eastAsia" w:hAnsi="宋体"/>
                <w:spacing w:val="-6"/>
                <w:sz w:val="18"/>
                <w:szCs w:val="18"/>
              </w:rPr>
              <w:t>，深</w:t>
            </w:r>
            <w:r>
              <w:rPr>
                <w:spacing w:val="-6"/>
                <w:sz w:val="18"/>
                <w:szCs w:val="18"/>
              </w:rPr>
              <w:t>368.5m</w:t>
            </w:r>
            <w:r>
              <w:rPr>
                <w:rFonts w:hint="eastAsia" w:hAnsi="宋体"/>
                <w:spacing w:val="-6"/>
                <w:sz w:val="18"/>
                <w:szCs w:val="18"/>
              </w:rPr>
              <w:t>，</w:t>
            </w:r>
            <w:r>
              <w:rPr>
                <w:rFonts w:hint="eastAsia" w:hAnsi="宋体"/>
                <w:bCs/>
                <w:spacing w:val="-6"/>
                <w:sz w:val="18"/>
                <w:szCs w:val="18"/>
              </w:rPr>
              <w:t>梯子间，矿井水</w:t>
            </w:r>
            <w:r>
              <w:rPr>
                <w:rFonts w:hint="eastAsia" w:hAnsi="宋体"/>
                <w:spacing w:val="-6"/>
                <w:sz w:val="18"/>
                <w:szCs w:val="18"/>
              </w:rPr>
              <w:t>排水管路，灌浆管路、洒水管路</w:t>
            </w: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40" w:lineRule="exact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依托</w:t>
            </w:r>
          </w:p>
        </w:tc>
        <w:tc>
          <w:tcPr>
            <w:tcW w:w="10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二号矿井风井场地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28" w:type="dxa"/>
            <w:bottom w:w="0" w:type="dxa"/>
            <w:right w:w="28" w:type="dxa"/>
          </w:tblCellMar>
        </w:tblPrEx>
        <w:trPr>
          <w:cantSplit/>
          <w:trHeight w:val="23" w:hRule="atLeast"/>
          <w:jc w:val="center"/>
        </w:trPr>
        <w:tc>
          <w:tcPr>
            <w:tcW w:w="416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</w:p>
        </w:tc>
        <w:tc>
          <w:tcPr>
            <w:tcW w:w="70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</w:p>
        </w:tc>
        <w:tc>
          <w:tcPr>
            <w:tcW w:w="17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回风立井</w:t>
            </w:r>
          </w:p>
        </w:tc>
        <w:tc>
          <w:tcPr>
            <w:tcW w:w="4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40" w:lineRule="exact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Φ7.8m</w:t>
            </w:r>
            <w:r>
              <w:rPr>
                <w:rFonts w:hint="eastAsia" w:hAnsi="宋体"/>
                <w:sz w:val="18"/>
                <w:szCs w:val="18"/>
              </w:rPr>
              <w:t>，净断面</w:t>
            </w:r>
            <w:r>
              <w:rPr>
                <w:sz w:val="18"/>
                <w:szCs w:val="18"/>
              </w:rPr>
              <w:t>47.8m</w:t>
            </w:r>
            <w:r>
              <w:rPr>
                <w:sz w:val="18"/>
                <w:szCs w:val="18"/>
                <w:vertAlign w:val="superscript"/>
              </w:rPr>
              <w:t>2</w:t>
            </w:r>
            <w:r>
              <w:rPr>
                <w:rFonts w:hint="eastAsia" w:hAnsi="宋体"/>
                <w:sz w:val="18"/>
                <w:szCs w:val="18"/>
              </w:rPr>
              <w:t>，深</w:t>
            </w:r>
            <w:r>
              <w:rPr>
                <w:sz w:val="18"/>
                <w:szCs w:val="18"/>
              </w:rPr>
              <w:t>365.5m</w:t>
            </w:r>
            <w:r>
              <w:rPr>
                <w:rFonts w:hint="eastAsia" w:hAnsi="宋体"/>
                <w:sz w:val="18"/>
                <w:szCs w:val="18"/>
              </w:rPr>
              <w:t>，</w:t>
            </w:r>
            <w:r>
              <w:rPr>
                <w:rFonts w:hint="eastAsia" w:hAnsi="宋体"/>
                <w:bCs/>
                <w:sz w:val="18"/>
                <w:szCs w:val="18"/>
              </w:rPr>
              <w:t>梯子间</w:t>
            </w:r>
          </w:p>
        </w:tc>
        <w:tc>
          <w:tcPr>
            <w:tcW w:w="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40" w:lineRule="exact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已建</w:t>
            </w:r>
          </w:p>
        </w:tc>
        <w:tc>
          <w:tcPr>
            <w:tcW w:w="4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40" w:lineRule="exact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Φ7.8m</w:t>
            </w:r>
            <w:r>
              <w:rPr>
                <w:rFonts w:hint="eastAsia" w:hAnsi="宋体"/>
                <w:sz w:val="18"/>
                <w:szCs w:val="18"/>
              </w:rPr>
              <w:t>，净断面</w:t>
            </w:r>
            <w:r>
              <w:rPr>
                <w:sz w:val="18"/>
                <w:szCs w:val="18"/>
              </w:rPr>
              <w:t>47.8m</w:t>
            </w:r>
            <w:r>
              <w:rPr>
                <w:sz w:val="18"/>
                <w:szCs w:val="18"/>
                <w:vertAlign w:val="superscript"/>
              </w:rPr>
              <w:t>2</w:t>
            </w:r>
            <w:r>
              <w:rPr>
                <w:rFonts w:hint="eastAsia" w:hAnsi="宋体"/>
                <w:sz w:val="18"/>
                <w:szCs w:val="18"/>
              </w:rPr>
              <w:t>，深</w:t>
            </w:r>
            <w:r>
              <w:rPr>
                <w:sz w:val="18"/>
                <w:szCs w:val="18"/>
              </w:rPr>
              <w:t>365.5m</w:t>
            </w:r>
            <w:r>
              <w:rPr>
                <w:rFonts w:hint="eastAsia" w:hAnsi="宋体"/>
                <w:sz w:val="18"/>
                <w:szCs w:val="18"/>
              </w:rPr>
              <w:t>，</w:t>
            </w:r>
            <w:r>
              <w:rPr>
                <w:rFonts w:hint="eastAsia" w:hAnsi="宋体"/>
                <w:bCs/>
                <w:sz w:val="18"/>
                <w:szCs w:val="18"/>
              </w:rPr>
              <w:t>梯子间</w:t>
            </w: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40" w:lineRule="exact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依托</w:t>
            </w:r>
          </w:p>
        </w:tc>
        <w:tc>
          <w:tcPr>
            <w:tcW w:w="10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28" w:type="dxa"/>
            <w:bottom w:w="0" w:type="dxa"/>
            <w:right w:w="28" w:type="dxa"/>
          </w:tblCellMar>
        </w:tblPrEx>
        <w:trPr>
          <w:cantSplit/>
          <w:trHeight w:val="23" w:hRule="atLeast"/>
          <w:jc w:val="center"/>
        </w:trPr>
        <w:tc>
          <w:tcPr>
            <w:tcW w:w="416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</w:p>
        </w:tc>
        <w:tc>
          <w:tcPr>
            <w:tcW w:w="70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</w:p>
        </w:tc>
        <w:tc>
          <w:tcPr>
            <w:tcW w:w="17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hAnsi="宋体"/>
                <w:spacing w:val="-10"/>
                <w:sz w:val="18"/>
                <w:szCs w:val="18"/>
              </w:rPr>
              <w:t>主要大巷及硐室</w:t>
            </w:r>
          </w:p>
        </w:tc>
        <w:tc>
          <w:tcPr>
            <w:tcW w:w="4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4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长</w:t>
            </w:r>
            <w:r>
              <w:rPr>
                <w:spacing w:val="1"/>
                <w:kern w:val="0"/>
                <w:sz w:val="18"/>
                <w:szCs w:val="18"/>
              </w:rPr>
              <w:t>73448.4</w:t>
            </w:r>
            <w:r>
              <w:rPr>
                <w:sz w:val="18"/>
                <w:szCs w:val="18"/>
              </w:rPr>
              <w:t>m</w:t>
            </w:r>
            <w:r>
              <w:rPr>
                <w:rFonts w:hint="eastAsia" w:hAnsi="宋体"/>
                <w:sz w:val="18"/>
                <w:szCs w:val="18"/>
              </w:rPr>
              <w:t>，掘进体积</w:t>
            </w:r>
            <w:r>
              <w:rPr>
                <w:kern w:val="0"/>
                <w:sz w:val="18"/>
                <w:szCs w:val="18"/>
              </w:rPr>
              <w:t>1518657.7</w:t>
            </w:r>
            <w:r>
              <w:rPr>
                <w:sz w:val="18"/>
                <w:szCs w:val="18"/>
              </w:rPr>
              <w:t>m</w:t>
            </w:r>
            <w:r>
              <w:rPr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40" w:lineRule="exact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已建</w:t>
            </w:r>
          </w:p>
        </w:tc>
        <w:tc>
          <w:tcPr>
            <w:tcW w:w="4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4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长</w:t>
            </w:r>
            <w:r>
              <w:rPr>
                <w:spacing w:val="1"/>
                <w:kern w:val="0"/>
                <w:sz w:val="18"/>
                <w:szCs w:val="18"/>
              </w:rPr>
              <w:t>73448.4</w:t>
            </w:r>
            <w:r>
              <w:rPr>
                <w:sz w:val="18"/>
                <w:szCs w:val="18"/>
              </w:rPr>
              <w:t>m</w:t>
            </w:r>
            <w:r>
              <w:rPr>
                <w:rFonts w:hint="eastAsia" w:hAnsi="宋体"/>
                <w:sz w:val="18"/>
                <w:szCs w:val="18"/>
              </w:rPr>
              <w:t>，掘进体积</w:t>
            </w:r>
            <w:r>
              <w:rPr>
                <w:kern w:val="0"/>
                <w:sz w:val="18"/>
                <w:szCs w:val="18"/>
              </w:rPr>
              <w:t>1518657.7</w:t>
            </w:r>
            <w:r>
              <w:rPr>
                <w:sz w:val="18"/>
                <w:szCs w:val="18"/>
              </w:rPr>
              <w:t>m</w:t>
            </w:r>
            <w:r>
              <w:rPr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40" w:lineRule="exact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依托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adjustRightIn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井下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28" w:type="dxa"/>
            <w:bottom w:w="0" w:type="dxa"/>
            <w:right w:w="28" w:type="dxa"/>
          </w:tblCellMar>
        </w:tblPrEx>
        <w:trPr>
          <w:cantSplit/>
          <w:trHeight w:val="23" w:hRule="atLeast"/>
          <w:jc w:val="center"/>
        </w:trPr>
        <w:tc>
          <w:tcPr>
            <w:tcW w:w="416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</w:p>
        </w:tc>
        <w:tc>
          <w:tcPr>
            <w:tcW w:w="70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40" w:lineRule="exact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矿井</w:t>
            </w:r>
          </w:p>
          <w:p>
            <w:pPr>
              <w:adjustRightIn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地面</w:t>
            </w:r>
          </w:p>
          <w:p>
            <w:pPr>
              <w:adjustRightIn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生产</w:t>
            </w:r>
          </w:p>
          <w:p>
            <w:pPr>
              <w:adjustRightIn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系统</w:t>
            </w:r>
          </w:p>
        </w:tc>
        <w:tc>
          <w:tcPr>
            <w:tcW w:w="41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40" w:lineRule="exact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主斜井</w:t>
            </w:r>
          </w:p>
          <w:p>
            <w:pPr>
              <w:adjustRightIn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生产系统</w:t>
            </w:r>
          </w:p>
        </w:tc>
        <w:tc>
          <w:tcPr>
            <w:tcW w:w="1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井口房</w:t>
            </w:r>
          </w:p>
        </w:tc>
        <w:tc>
          <w:tcPr>
            <w:tcW w:w="4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40" w:lineRule="exact"/>
              <w:jc w:val="left"/>
              <w:rPr>
                <w:spacing w:val="-6"/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建筑面积</w:t>
            </w:r>
            <w:r>
              <w:rPr>
                <w:sz w:val="18"/>
                <w:szCs w:val="18"/>
              </w:rPr>
              <w:t>1341.4m</w:t>
            </w:r>
            <w:r>
              <w:rPr>
                <w:sz w:val="18"/>
                <w:szCs w:val="18"/>
                <w:vertAlign w:val="superscript"/>
              </w:rPr>
              <w:t>2</w:t>
            </w:r>
            <w:r>
              <w:rPr>
                <w:rFonts w:hint="eastAsia" w:hAnsi="宋体"/>
                <w:sz w:val="18"/>
                <w:szCs w:val="18"/>
              </w:rPr>
              <w:t>，建筑体积</w:t>
            </w:r>
            <w:r>
              <w:rPr>
                <w:sz w:val="18"/>
                <w:szCs w:val="18"/>
              </w:rPr>
              <w:t>32194m</w:t>
            </w:r>
            <w:r>
              <w:rPr>
                <w:sz w:val="18"/>
                <w:szCs w:val="18"/>
                <w:vertAlign w:val="superscript"/>
              </w:rPr>
              <w:t>3</w:t>
            </w:r>
            <w:r>
              <w:rPr>
                <w:rFonts w:hint="eastAsia" w:hAnsi="宋体"/>
                <w:sz w:val="18"/>
                <w:szCs w:val="18"/>
              </w:rPr>
              <w:t>；内设胶带输送机和架空乘人器驱动机</w:t>
            </w:r>
          </w:p>
        </w:tc>
        <w:tc>
          <w:tcPr>
            <w:tcW w:w="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40" w:lineRule="exact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已建</w:t>
            </w:r>
          </w:p>
        </w:tc>
        <w:tc>
          <w:tcPr>
            <w:tcW w:w="4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40" w:lineRule="exact"/>
              <w:jc w:val="left"/>
              <w:rPr>
                <w:spacing w:val="-6"/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建筑面积</w:t>
            </w:r>
            <w:r>
              <w:rPr>
                <w:sz w:val="18"/>
                <w:szCs w:val="18"/>
              </w:rPr>
              <w:t>1341.4m</w:t>
            </w:r>
            <w:r>
              <w:rPr>
                <w:sz w:val="18"/>
                <w:szCs w:val="18"/>
                <w:vertAlign w:val="superscript"/>
              </w:rPr>
              <w:t>2</w:t>
            </w:r>
            <w:r>
              <w:rPr>
                <w:rFonts w:hint="eastAsia" w:hAnsi="宋体"/>
                <w:sz w:val="18"/>
                <w:szCs w:val="18"/>
              </w:rPr>
              <w:t>，建筑体积</w:t>
            </w:r>
            <w:r>
              <w:rPr>
                <w:sz w:val="18"/>
                <w:szCs w:val="18"/>
              </w:rPr>
              <w:t>32194m</w:t>
            </w:r>
            <w:r>
              <w:rPr>
                <w:sz w:val="18"/>
                <w:szCs w:val="18"/>
                <w:vertAlign w:val="superscript"/>
              </w:rPr>
              <w:t>3</w:t>
            </w:r>
            <w:r>
              <w:rPr>
                <w:rFonts w:hint="eastAsia" w:hAnsi="宋体"/>
                <w:sz w:val="18"/>
                <w:szCs w:val="18"/>
              </w:rPr>
              <w:t>；内设胶带输送机和架空乘人器驱动机</w:t>
            </w: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40" w:lineRule="exact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依托</w:t>
            </w:r>
          </w:p>
        </w:tc>
        <w:tc>
          <w:tcPr>
            <w:tcW w:w="10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adjustRightIn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工业场地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28" w:type="dxa"/>
            <w:bottom w:w="0" w:type="dxa"/>
            <w:right w:w="28" w:type="dxa"/>
          </w:tblCellMar>
        </w:tblPrEx>
        <w:trPr>
          <w:cantSplit/>
          <w:trHeight w:val="23" w:hRule="atLeast"/>
          <w:jc w:val="center"/>
        </w:trPr>
        <w:tc>
          <w:tcPr>
            <w:tcW w:w="416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</w:p>
        </w:tc>
        <w:tc>
          <w:tcPr>
            <w:tcW w:w="70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</w:p>
        </w:tc>
        <w:tc>
          <w:tcPr>
            <w:tcW w:w="41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</w:p>
        </w:tc>
        <w:tc>
          <w:tcPr>
            <w:tcW w:w="1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主斜井配电间</w:t>
            </w:r>
          </w:p>
        </w:tc>
        <w:tc>
          <w:tcPr>
            <w:tcW w:w="4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4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建筑面积</w:t>
            </w:r>
            <w:r>
              <w:rPr>
                <w:sz w:val="18"/>
                <w:szCs w:val="18"/>
              </w:rPr>
              <w:t>1526.3m</w:t>
            </w:r>
            <w:r>
              <w:rPr>
                <w:sz w:val="18"/>
                <w:szCs w:val="18"/>
                <w:vertAlign w:val="superscript"/>
              </w:rPr>
              <w:t>2</w:t>
            </w:r>
            <w:r>
              <w:rPr>
                <w:rFonts w:hint="eastAsia" w:hAnsi="宋体"/>
                <w:sz w:val="18"/>
                <w:szCs w:val="18"/>
              </w:rPr>
              <w:t>，建筑体积</w:t>
            </w:r>
            <w:r>
              <w:rPr>
                <w:sz w:val="18"/>
                <w:szCs w:val="18"/>
              </w:rPr>
              <w:t>7632m</w:t>
            </w:r>
            <w:r>
              <w:rPr>
                <w:sz w:val="18"/>
                <w:szCs w:val="18"/>
                <w:vertAlign w:val="superscript"/>
              </w:rPr>
              <w:t>3</w:t>
            </w:r>
            <w:r>
              <w:rPr>
                <w:rFonts w:hint="eastAsia" w:hAnsi="宋体"/>
                <w:sz w:val="18"/>
                <w:szCs w:val="18"/>
              </w:rPr>
              <w:t>；</w:t>
            </w:r>
          </w:p>
        </w:tc>
        <w:tc>
          <w:tcPr>
            <w:tcW w:w="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40" w:lineRule="exact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已建</w:t>
            </w:r>
          </w:p>
        </w:tc>
        <w:tc>
          <w:tcPr>
            <w:tcW w:w="4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4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建筑面积</w:t>
            </w:r>
            <w:r>
              <w:rPr>
                <w:sz w:val="18"/>
                <w:szCs w:val="18"/>
              </w:rPr>
              <w:t>1526.3m</w:t>
            </w:r>
            <w:r>
              <w:rPr>
                <w:sz w:val="18"/>
                <w:szCs w:val="18"/>
                <w:vertAlign w:val="superscript"/>
              </w:rPr>
              <w:t>2</w:t>
            </w:r>
            <w:r>
              <w:rPr>
                <w:rFonts w:hint="eastAsia" w:hAnsi="宋体"/>
                <w:sz w:val="18"/>
                <w:szCs w:val="18"/>
              </w:rPr>
              <w:t>，建筑体积</w:t>
            </w:r>
            <w:r>
              <w:rPr>
                <w:sz w:val="18"/>
                <w:szCs w:val="18"/>
              </w:rPr>
              <w:t>7632m</w:t>
            </w:r>
            <w:r>
              <w:rPr>
                <w:sz w:val="18"/>
                <w:szCs w:val="18"/>
                <w:vertAlign w:val="superscript"/>
              </w:rPr>
              <w:t>3</w:t>
            </w:r>
            <w:r>
              <w:rPr>
                <w:rFonts w:hint="eastAsia" w:hAnsi="宋体"/>
                <w:sz w:val="18"/>
                <w:szCs w:val="18"/>
              </w:rPr>
              <w:t>；</w:t>
            </w: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40" w:lineRule="exact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依托</w:t>
            </w:r>
          </w:p>
        </w:tc>
        <w:tc>
          <w:tcPr>
            <w:tcW w:w="10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28" w:type="dxa"/>
            <w:bottom w:w="0" w:type="dxa"/>
            <w:right w:w="28" w:type="dxa"/>
          </w:tblCellMar>
        </w:tblPrEx>
        <w:trPr>
          <w:cantSplit/>
          <w:trHeight w:val="23" w:hRule="atLeast"/>
          <w:jc w:val="center"/>
        </w:trPr>
        <w:tc>
          <w:tcPr>
            <w:tcW w:w="416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</w:p>
        </w:tc>
        <w:tc>
          <w:tcPr>
            <w:tcW w:w="70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</w:p>
        </w:tc>
        <w:tc>
          <w:tcPr>
            <w:tcW w:w="41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</w:p>
        </w:tc>
        <w:tc>
          <w:tcPr>
            <w:tcW w:w="1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空气加热室</w:t>
            </w:r>
          </w:p>
        </w:tc>
        <w:tc>
          <w:tcPr>
            <w:tcW w:w="4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4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建筑面积</w:t>
            </w:r>
            <w:r>
              <w:rPr>
                <w:sz w:val="18"/>
                <w:szCs w:val="18"/>
              </w:rPr>
              <w:t>193m</w:t>
            </w:r>
            <w:r>
              <w:rPr>
                <w:sz w:val="18"/>
                <w:szCs w:val="18"/>
                <w:vertAlign w:val="superscript"/>
              </w:rPr>
              <w:t>2</w:t>
            </w:r>
            <w:r>
              <w:rPr>
                <w:rFonts w:hint="eastAsia" w:hAnsi="宋体"/>
                <w:sz w:val="18"/>
                <w:szCs w:val="18"/>
              </w:rPr>
              <w:t>，建筑体积</w:t>
            </w:r>
            <w:r>
              <w:rPr>
                <w:sz w:val="18"/>
                <w:szCs w:val="18"/>
              </w:rPr>
              <w:t>1162.8m</w:t>
            </w:r>
            <w:r>
              <w:rPr>
                <w:sz w:val="18"/>
                <w:szCs w:val="18"/>
                <w:vertAlign w:val="superscript"/>
              </w:rPr>
              <w:t>3</w:t>
            </w:r>
            <w:r>
              <w:rPr>
                <w:rFonts w:hint="eastAsia" w:hAnsi="宋体"/>
                <w:sz w:val="18"/>
                <w:szCs w:val="18"/>
              </w:rPr>
              <w:t>；</w:t>
            </w:r>
          </w:p>
        </w:tc>
        <w:tc>
          <w:tcPr>
            <w:tcW w:w="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40" w:lineRule="exact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已建</w:t>
            </w:r>
          </w:p>
        </w:tc>
        <w:tc>
          <w:tcPr>
            <w:tcW w:w="4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4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建筑面积</w:t>
            </w:r>
            <w:r>
              <w:rPr>
                <w:sz w:val="18"/>
                <w:szCs w:val="18"/>
              </w:rPr>
              <w:t>193m</w:t>
            </w:r>
            <w:r>
              <w:rPr>
                <w:sz w:val="18"/>
                <w:szCs w:val="18"/>
                <w:vertAlign w:val="superscript"/>
              </w:rPr>
              <w:t>2</w:t>
            </w:r>
            <w:r>
              <w:rPr>
                <w:rFonts w:hint="eastAsia" w:hAnsi="宋体"/>
                <w:sz w:val="18"/>
                <w:szCs w:val="18"/>
              </w:rPr>
              <w:t>，建筑体积</w:t>
            </w:r>
            <w:r>
              <w:rPr>
                <w:sz w:val="18"/>
                <w:szCs w:val="18"/>
              </w:rPr>
              <w:t>1162.8m</w:t>
            </w:r>
            <w:r>
              <w:rPr>
                <w:sz w:val="18"/>
                <w:szCs w:val="18"/>
                <w:vertAlign w:val="superscript"/>
              </w:rPr>
              <w:t>3</w:t>
            </w:r>
            <w:r>
              <w:rPr>
                <w:rFonts w:hint="eastAsia" w:hAnsi="宋体"/>
                <w:sz w:val="18"/>
                <w:szCs w:val="18"/>
              </w:rPr>
              <w:t>；</w:t>
            </w: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40" w:lineRule="exact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依托</w:t>
            </w:r>
          </w:p>
        </w:tc>
        <w:tc>
          <w:tcPr>
            <w:tcW w:w="10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28" w:type="dxa"/>
            <w:bottom w:w="0" w:type="dxa"/>
            <w:right w:w="28" w:type="dxa"/>
          </w:tblCellMar>
        </w:tblPrEx>
        <w:trPr>
          <w:cantSplit/>
          <w:trHeight w:val="23" w:hRule="atLeast"/>
          <w:jc w:val="center"/>
        </w:trPr>
        <w:tc>
          <w:tcPr>
            <w:tcW w:w="416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</w:p>
        </w:tc>
        <w:tc>
          <w:tcPr>
            <w:tcW w:w="70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</w:p>
        </w:tc>
        <w:tc>
          <w:tcPr>
            <w:tcW w:w="41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40" w:lineRule="exact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通风</w:t>
            </w:r>
          </w:p>
          <w:p>
            <w:pPr>
              <w:adjustRightIn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系统</w:t>
            </w:r>
          </w:p>
        </w:tc>
        <w:tc>
          <w:tcPr>
            <w:tcW w:w="1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通风机房</w:t>
            </w:r>
          </w:p>
        </w:tc>
        <w:tc>
          <w:tcPr>
            <w:tcW w:w="4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4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建筑面积</w:t>
            </w:r>
            <w:r>
              <w:rPr>
                <w:sz w:val="18"/>
                <w:szCs w:val="18"/>
              </w:rPr>
              <w:t>21.5×32.5=698.75m</w:t>
            </w:r>
            <w:r>
              <w:rPr>
                <w:sz w:val="18"/>
                <w:szCs w:val="18"/>
                <w:vertAlign w:val="superscript"/>
              </w:rPr>
              <w:t>2</w:t>
            </w:r>
            <w:r>
              <w:rPr>
                <w:rFonts w:hint="eastAsia" w:hAnsi="宋体"/>
                <w:sz w:val="18"/>
                <w:szCs w:val="18"/>
              </w:rPr>
              <w:t>；建筑体积</w:t>
            </w:r>
            <w:r>
              <w:rPr>
                <w:sz w:val="18"/>
                <w:szCs w:val="18"/>
              </w:rPr>
              <w:t>21.5×32.5×11.2=7826m</w:t>
            </w:r>
            <w:r>
              <w:rPr>
                <w:sz w:val="18"/>
                <w:szCs w:val="18"/>
                <w:vertAlign w:val="superscript"/>
              </w:rPr>
              <w:t>3</w:t>
            </w:r>
            <w:r>
              <w:rPr>
                <w:rFonts w:hint="eastAsia" w:hAnsi="宋体"/>
                <w:sz w:val="18"/>
                <w:szCs w:val="18"/>
              </w:rPr>
              <w:t>；</w:t>
            </w:r>
          </w:p>
        </w:tc>
        <w:tc>
          <w:tcPr>
            <w:tcW w:w="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40" w:lineRule="exact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已建</w:t>
            </w:r>
          </w:p>
        </w:tc>
        <w:tc>
          <w:tcPr>
            <w:tcW w:w="4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4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建筑面积</w:t>
            </w:r>
            <w:r>
              <w:rPr>
                <w:sz w:val="18"/>
                <w:szCs w:val="18"/>
              </w:rPr>
              <w:t>21.5×32.5=698.75m</w:t>
            </w:r>
            <w:r>
              <w:rPr>
                <w:sz w:val="18"/>
                <w:szCs w:val="18"/>
                <w:vertAlign w:val="superscript"/>
              </w:rPr>
              <w:t>2</w:t>
            </w:r>
            <w:r>
              <w:rPr>
                <w:rFonts w:hint="eastAsia" w:hAnsi="宋体"/>
                <w:sz w:val="18"/>
                <w:szCs w:val="18"/>
              </w:rPr>
              <w:t>；建筑体积</w:t>
            </w:r>
            <w:r>
              <w:rPr>
                <w:sz w:val="18"/>
                <w:szCs w:val="18"/>
              </w:rPr>
              <w:t>21.5×32.5×11.2=7826m</w:t>
            </w:r>
            <w:r>
              <w:rPr>
                <w:sz w:val="18"/>
                <w:szCs w:val="18"/>
                <w:vertAlign w:val="superscript"/>
              </w:rPr>
              <w:t>3</w:t>
            </w:r>
            <w:r>
              <w:rPr>
                <w:rFonts w:hint="eastAsia" w:hAnsi="宋体"/>
                <w:sz w:val="18"/>
                <w:szCs w:val="18"/>
              </w:rPr>
              <w:t>；</w:t>
            </w: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40" w:lineRule="exact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依托</w:t>
            </w:r>
          </w:p>
        </w:tc>
        <w:tc>
          <w:tcPr>
            <w:tcW w:w="10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adjustRightIn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二号矿井风井场地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28" w:type="dxa"/>
            <w:bottom w:w="0" w:type="dxa"/>
            <w:right w:w="28" w:type="dxa"/>
          </w:tblCellMar>
        </w:tblPrEx>
        <w:trPr>
          <w:cantSplit/>
          <w:trHeight w:val="23" w:hRule="atLeast"/>
          <w:jc w:val="center"/>
        </w:trPr>
        <w:tc>
          <w:tcPr>
            <w:tcW w:w="416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</w:p>
        </w:tc>
        <w:tc>
          <w:tcPr>
            <w:tcW w:w="70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</w:p>
        </w:tc>
        <w:tc>
          <w:tcPr>
            <w:tcW w:w="41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</w:p>
        </w:tc>
        <w:tc>
          <w:tcPr>
            <w:tcW w:w="1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配电间</w:t>
            </w:r>
          </w:p>
        </w:tc>
        <w:tc>
          <w:tcPr>
            <w:tcW w:w="4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4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建筑面积</w:t>
            </w:r>
            <w:r>
              <w:rPr>
                <w:sz w:val="18"/>
                <w:szCs w:val="18"/>
              </w:rPr>
              <w:t>379.8m</w:t>
            </w:r>
            <w:r>
              <w:rPr>
                <w:sz w:val="18"/>
                <w:szCs w:val="18"/>
                <w:vertAlign w:val="superscript"/>
              </w:rPr>
              <w:t>2</w:t>
            </w:r>
            <w:r>
              <w:rPr>
                <w:rFonts w:hint="eastAsia" w:hAnsi="宋体"/>
                <w:sz w:val="18"/>
                <w:szCs w:val="18"/>
              </w:rPr>
              <w:t>；</w:t>
            </w:r>
            <w:r>
              <w:rPr>
                <w:rFonts w:hint="eastAsia" w:hAnsi="宋体"/>
                <w:spacing w:val="-8"/>
                <w:sz w:val="18"/>
                <w:szCs w:val="18"/>
              </w:rPr>
              <w:t>建筑体积</w:t>
            </w:r>
            <w:r>
              <w:rPr>
                <w:spacing w:val="-8"/>
                <w:sz w:val="18"/>
                <w:szCs w:val="18"/>
              </w:rPr>
              <w:t>1899m</w:t>
            </w:r>
            <w:r>
              <w:rPr>
                <w:spacing w:val="-8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40" w:lineRule="exact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已建</w:t>
            </w:r>
          </w:p>
        </w:tc>
        <w:tc>
          <w:tcPr>
            <w:tcW w:w="4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4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建筑面积</w:t>
            </w:r>
            <w:r>
              <w:rPr>
                <w:sz w:val="18"/>
                <w:szCs w:val="18"/>
              </w:rPr>
              <w:t>379.8m</w:t>
            </w:r>
            <w:r>
              <w:rPr>
                <w:sz w:val="18"/>
                <w:szCs w:val="18"/>
                <w:vertAlign w:val="superscript"/>
              </w:rPr>
              <w:t>2</w:t>
            </w:r>
            <w:r>
              <w:rPr>
                <w:rFonts w:hint="eastAsia" w:hAnsi="宋体"/>
                <w:sz w:val="18"/>
                <w:szCs w:val="18"/>
              </w:rPr>
              <w:t>；</w:t>
            </w:r>
            <w:r>
              <w:rPr>
                <w:rFonts w:hint="eastAsia" w:hAnsi="宋体"/>
                <w:spacing w:val="-8"/>
                <w:sz w:val="18"/>
                <w:szCs w:val="18"/>
              </w:rPr>
              <w:t>建筑体积</w:t>
            </w:r>
            <w:r>
              <w:rPr>
                <w:spacing w:val="-8"/>
                <w:sz w:val="18"/>
                <w:szCs w:val="18"/>
              </w:rPr>
              <w:t>1899m</w:t>
            </w:r>
            <w:r>
              <w:rPr>
                <w:spacing w:val="-8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40" w:lineRule="exact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依托</w:t>
            </w:r>
          </w:p>
        </w:tc>
        <w:tc>
          <w:tcPr>
            <w:tcW w:w="10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28" w:type="dxa"/>
            <w:bottom w:w="0" w:type="dxa"/>
            <w:right w:w="28" w:type="dxa"/>
          </w:tblCellMar>
        </w:tblPrEx>
        <w:trPr>
          <w:cantSplit/>
          <w:trHeight w:val="23" w:hRule="atLeast"/>
          <w:jc w:val="center"/>
        </w:trPr>
        <w:tc>
          <w:tcPr>
            <w:tcW w:w="416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</w:p>
        </w:tc>
        <w:tc>
          <w:tcPr>
            <w:tcW w:w="70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</w:p>
        </w:tc>
        <w:tc>
          <w:tcPr>
            <w:tcW w:w="41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</w:p>
        </w:tc>
        <w:tc>
          <w:tcPr>
            <w:tcW w:w="1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通风风道</w:t>
            </w:r>
          </w:p>
        </w:tc>
        <w:tc>
          <w:tcPr>
            <w:tcW w:w="4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4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长</w:t>
            </w:r>
            <w:r>
              <w:rPr>
                <w:sz w:val="18"/>
                <w:szCs w:val="18"/>
              </w:rPr>
              <w:t>140+15m</w:t>
            </w:r>
            <w:r>
              <w:rPr>
                <w:rFonts w:hint="eastAsia" w:hAnsi="宋体"/>
                <w:sz w:val="18"/>
                <w:szCs w:val="18"/>
              </w:rPr>
              <w:t>，风道断面</w:t>
            </w:r>
            <w:r>
              <w:rPr>
                <w:sz w:val="18"/>
                <w:szCs w:val="18"/>
              </w:rPr>
              <w:t>6.5×6.5m</w:t>
            </w:r>
            <w:r>
              <w:rPr>
                <w:rFonts w:hint="eastAsia" w:hAnsi="宋体"/>
                <w:sz w:val="18"/>
                <w:szCs w:val="18"/>
              </w:rPr>
              <w:t>、</w:t>
            </w:r>
            <w:r>
              <w:rPr>
                <w:sz w:val="18"/>
                <w:szCs w:val="18"/>
              </w:rPr>
              <w:t>6×6m</w:t>
            </w:r>
          </w:p>
        </w:tc>
        <w:tc>
          <w:tcPr>
            <w:tcW w:w="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40" w:lineRule="exact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已建</w:t>
            </w:r>
          </w:p>
        </w:tc>
        <w:tc>
          <w:tcPr>
            <w:tcW w:w="4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4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长</w:t>
            </w:r>
            <w:r>
              <w:rPr>
                <w:sz w:val="18"/>
                <w:szCs w:val="18"/>
              </w:rPr>
              <w:t>140+15m</w:t>
            </w:r>
            <w:r>
              <w:rPr>
                <w:rFonts w:hint="eastAsia" w:hAnsi="宋体"/>
                <w:sz w:val="18"/>
                <w:szCs w:val="18"/>
              </w:rPr>
              <w:t>，风道断面</w:t>
            </w:r>
            <w:r>
              <w:rPr>
                <w:sz w:val="18"/>
                <w:szCs w:val="18"/>
              </w:rPr>
              <w:t>6.5×6.5m</w:t>
            </w:r>
            <w:r>
              <w:rPr>
                <w:rFonts w:hint="eastAsia" w:hAnsi="宋体"/>
                <w:sz w:val="18"/>
                <w:szCs w:val="18"/>
              </w:rPr>
              <w:t>、</w:t>
            </w:r>
            <w:r>
              <w:rPr>
                <w:sz w:val="18"/>
                <w:szCs w:val="18"/>
              </w:rPr>
              <w:t>6×6m</w:t>
            </w: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40" w:lineRule="exact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依托</w:t>
            </w:r>
          </w:p>
        </w:tc>
        <w:tc>
          <w:tcPr>
            <w:tcW w:w="10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28" w:type="dxa"/>
            <w:bottom w:w="0" w:type="dxa"/>
            <w:right w:w="28" w:type="dxa"/>
          </w:tblCellMar>
        </w:tblPrEx>
        <w:trPr>
          <w:cantSplit/>
          <w:trHeight w:val="23" w:hRule="atLeast"/>
          <w:jc w:val="center"/>
        </w:trPr>
        <w:tc>
          <w:tcPr>
            <w:tcW w:w="416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</w:p>
        </w:tc>
        <w:tc>
          <w:tcPr>
            <w:tcW w:w="70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</w:p>
        </w:tc>
        <w:tc>
          <w:tcPr>
            <w:tcW w:w="41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</w:p>
        </w:tc>
        <w:tc>
          <w:tcPr>
            <w:tcW w:w="1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进风立井空加室</w:t>
            </w:r>
          </w:p>
        </w:tc>
        <w:tc>
          <w:tcPr>
            <w:tcW w:w="4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4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建筑面积</w:t>
            </w:r>
            <w:r>
              <w:rPr>
                <w:sz w:val="18"/>
                <w:szCs w:val="18"/>
              </w:rPr>
              <w:t>606.3m</w:t>
            </w:r>
            <w:r>
              <w:rPr>
                <w:sz w:val="18"/>
                <w:szCs w:val="18"/>
                <w:vertAlign w:val="superscript"/>
              </w:rPr>
              <w:t>2</w:t>
            </w:r>
            <w:r>
              <w:rPr>
                <w:rFonts w:hint="eastAsia" w:hAnsi="宋体"/>
                <w:sz w:val="18"/>
                <w:szCs w:val="18"/>
              </w:rPr>
              <w:t>，建筑体积</w:t>
            </w:r>
            <w:r>
              <w:rPr>
                <w:sz w:val="18"/>
                <w:szCs w:val="18"/>
              </w:rPr>
              <w:t>3637.8m</w:t>
            </w:r>
            <w:r>
              <w:rPr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40" w:lineRule="exact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已建</w:t>
            </w:r>
          </w:p>
        </w:tc>
        <w:tc>
          <w:tcPr>
            <w:tcW w:w="4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4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建筑面积</w:t>
            </w:r>
            <w:r>
              <w:rPr>
                <w:sz w:val="18"/>
                <w:szCs w:val="18"/>
              </w:rPr>
              <w:t>606.3m</w:t>
            </w:r>
            <w:r>
              <w:rPr>
                <w:sz w:val="18"/>
                <w:szCs w:val="18"/>
                <w:vertAlign w:val="superscript"/>
              </w:rPr>
              <w:t>2</w:t>
            </w:r>
            <w:r>
              <w:rPr>
                <w:rFonts w:hint="eastAsia" w:hAnsi="宋体"/>
                <w:sz w:val="18"/>
                <w:szCs w:val="18"/>
              </w:rPr>
              <w:t>，建筑体积</w:t>
            </w:r>
            <w:r>
              <w:rPr>
                <w:sz w:val="18"/>
                <w:szCs w:val="18"/>
              </w:rPr>
              <w:t>3637.8m</w:t>
            </w:r>
            <w:r>
              <w:rPr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40" w:lineRule="exact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依托</w:t>
            </w:r>
          </w:p>
        </w:tc>
        <w:tc>
          <w:tcPr>
            <w:tcW w:w="10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28" w:type="dxa"/>
            <w:bottom w:w="0" w:type="dxa"/>
            <w:right w:w="28" w:type="dxa"/>
          </w:tblCellMar>
        </w:tblPrEx>
        <w:trPr>
          <w:cantSplit/>
          <w:trHeight w:val="23" w:hRule="atLeast"/>
          <w:jc w:val="center"/>
        </w:trPr>
        <w:tc>
          <w:tcPr>
            <w:tcW w:w="1118" w:type="dxa"/>
            <w:gridSpan w:val="3"/>
            <w:vMerge w:val="restar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40" w:lineRule="exact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辅助</w:t>
            </w:r>
          </w:p>
          <w:p>
            <w:pPr>
              <w:adjustRightIn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工程</w:t>
            </w:r>
          </w:p>
        </w:tc>
        <w:tc>
          <w:tcPr>
            <w:tcW w:w="17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矿井修理车间</w:t>
            </w:r>
          </w:p>
        </w:tc>
        <w:tc>
          <w:tcPr>
            <w:tcW w:w="4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4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建筑面积</w:t>
            </w:r>
            <w:r>
              <w:rPr>
                <w:sz w:val="18"/>
                <w:szCs w:val="18"/>
              </w:rPr>
              <w:t>2109m</w:t>
            </w:r>
            <w:r>
              <w:rPr>
                <w:sz w:val="18"/>
                <w:szCs w:val="18"/>
                <w:vertAlign w:val="superscript"/>
              </w:rPr>
              <w:t>2</w:t>
            </w:r>
            <w:r>
              <w:rPr>
                <w:rFonts w:hint="eastAsia" w:hAnsi="宋体"/>
                <w:sz w:val="18"/>
                <w:szCs w:val="18"/>
              </w:rPr>
              <w:t>；</w:t>
            </w:r>
            <w:r>
              <w:rPr>
                <w:rFonts w:hint="eastAsia" w:hAnsi="宋体"/>
                <w:spacing w:val="-8"/>
                <w:sz w:val="18"/>
                <w:szCs w:val="18"/>
              </w:rPr>
              <w:t>建筑体积</w:t>
            </w:r>
            <w:r>
              <w:rPr>
                <w:sz w:val="18"/>
                <w:szCs w:val="18"/>
              </w:rPr>
              <w:t>23199</w:t>
            </w:r>
            <w:r>
              <w:rPr>
                <w:spacing w:val="-8"/>
                <w:sz w:val="18"/>
                <w:szCs w:val="18"/>
              </w:rPr>
              <w:t>m</w:t>
            </w:r>
            <w:r>
              <w:rPr>
                <w:spacing w:val="-8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pacing w:line="240" w:lineRule="exact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已建</w:t>
            </w:r>
          </w:p>
        </w:tc>
        <w:tc>
          <w:tcPr>
            <w:tcW w:w="4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4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建筑面积</w:t>
            </w:r>
            <w:r>
              <w:rPr>
                <w:sz w:val="18"/>
                <w:szCs w:val="18"/>
              </w:rPr>
              <w:t>2109m</w:t>
            </w:r>
            <w:r>
              <w:rPr>
                <w:sz w:val="18"/>
                <w:szCs w:val="18"/>
                <w:vertAlign w:val="superscript"/>
              </w:rPr>
              <w:t>2</w:t>
            </w:r>
            <w:r>
              <w:rPr>
                <w:rFonts w:hint="eastAsia" w:hAnsi="宋体"/>
                <w:sz w:val="18"/>
                <w:szCs w:val="18"/>
              </w:rPr>
              <w:t>；</w:t>
            </w:r>
            <w:r>
              <w:rPr>
                <w:rFonts w:hint="eastAsia" w:hAnsi="宋体"/>
                <w:spacing w:val="-8"/>
                <w:sz w:val="18"/>
                <w:szCs w:val="18"/>
              </w:rPr>
              <w:t>建筑体积</w:t>
            </w:r>
            <w:r>
              <w:rPr>
                <w:sz w:val="18"/>
                <w:szCs w:val="18"/>
              </w:rPr>
              <w:t>23199</w:t>
            </w:r>
            <w:r>
              <w:rPr>
                <w:spacing w:val="-8"/>
                <w:sz w:val="18"/>
                <w:szCs w:val="18"/>
              </w:rPr>
              <w:t>m</w:t>
            </w:r>
            <w:r>
              <w:rPr>
                <w:spacing w:val="-8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pacing w:line="240" w:lineRule="exact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依托</w:t>
            </w:r>
          </w:p>
        </w:tc>
        <w:tc>
          <w:tcPr>
            <w:tcW w:w="10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adjustRightIn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工业场地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28" w:type="dxa"/>
            <w:bottom w:w="0" w:type="dxa"/>
            <w:right w:w="28" w:type="dxa"/>
          </w:tblCellMar>
        </w:tblPrEx>
        <w:trPr>
          <w:cantSplit/>
          <w:trHeight w:val="23" w:hRule="atLeast"/>
          <w:jc w:val="center"/>
        </w:trPr>
        <w:tc>
          <w:tcPr>
            <w:tcW w:w="1118" w:type="dxa"/>
            <w:gridSpan w:val="3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</w:p>
        </w:tc>
        <w:tc>
          <w:tcPr>
            <w:tcW w:w="17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综采设备中转库</w:t>
            </w:r>
          </w:p>
        </w:tc>
        <w:tc>
          <w:tcPr>
            <w:tcW w:w="4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4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建筑面积</w:t>
            </w:r>
            <w:r>
              <w:rPr>
                <w:sz w:val="18"/>
                <w:szCs w:val="18"/>
              </w:rPr>
              <w:t>5553.3m</w:t>
            </w:r>
            <w:r>
              <w:rPr>
                <w:sz w:val="18"/>
                <w:szCs w:val="18"/>
                <w:vertAlign w:val="superscript"/>
              </w:rPr>
              <w:t>2</w:t>
            </w:r>
            <w:r>
              <w:rPr>
                <w:rFonts w:hint="eastAsia" w:hAnsi="宋体"/>
                <w:sz w:val="18"/>
                <w:szCs w:val="18"/>
              </w:rPr>
              <w:t>；</w:t>
            </w:r>
            <w:r>
              <w:rPr>
                <w:rFonts w:hint="eastAsia" w:hAnsi="宋体"/>
                <w:spacing w:val="-8"/>
                <w:sz w:val="18"/>
                <w:szCs w:val="18"/>
              </w:rPr>
              <w:t>建筑体积</w:t>
            </w:r>
            <w:r>
              <w:rPr>
                <w:sz w:val="18"/>
                <w:szCs w:val="18"/>
              </w:rPr>
              <w:t>91629.5</w:t>
            </w:r>
            <w:r>
              <w:rPr>
                <w:spacing w:val="-8"/>
                <w:sz w:val="18"/>
                <w:szCs w:val="18"/>
              </w:rPr>
              <w:t>m</w:t>
            </w:r>
            <w:r>
              <w:rPr>
                <w:spacing w:val="-8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pacing w:line="240" w:lineRule="exact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已建</w:t>
            </w:r>
          </w:p>
        </w:tc>
        <w:tc>
          <w:tcPr>
            <w:tcW w:w="4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4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建筑面积</w:t>
            </w:r>
            <w:r>
              <w:rPr>
                <w:sz w:val="18"/>
                <w:szCs w:val="18"/>
              </w:rPr>
              <w:t>5553.3m</w:t>
            </w:r>
            <w:r>
              <w:rPr>
                <w:sz w:val="18"/>
                <w:szCs w:val="18"/>
                <w:vertAlign w:val="superscript"/>
              </w:rPr>
              <w:t>2</w:t>
            </w:r>
            <w:r>
              <w:rPr>
                <w:rFonts w:hint="eastAsia" w:hAnsi="宋体"/>
                <w:sz w:val="18"/>
                <w:szCs w:val="18"/>
              </w:rPr>
              <w:t>；</w:t>
            </w:r>
            <w:r>
              <w:rPr>
                <w:rFonts w:hint="eastAsia" w:hAnsi="宋体"/>
                <w:spacing w:val="-8"/>
                <w:sz w:val="18"/>
                <w:szCs w:val="18"/>
              </w:rPr>
              <w:t>建筑体积</w:t>
            </w:r>
            <w:r>
              <w:rPr>
                <w:sz w:val="18"/>
                <w:szCs w:val="18"/>
              </w:rPr>
              <w:t>91629.5</w:t>
            </w:r>
            <w:r>
              <w:rPr>
                <w:spacing w:val="-8"/>
                <w:sz w:val="18"/>
                <w:szCs w:val="18"/>
              </w:rPr>
              <w:t>m</w:t>
            </w:r>
            <w:r>
              <w:rPr>
                <w:spacing w:val="-8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pacing w:line="240" w:lineRule="exact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依托</w:t>
            </w:r>
          </w:p>
        </w:tc>
        <w:tc>
          <w:tcPr>
            <w:tcW w:w="10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28" w:type="dxa"/>
            <w:bottom w:w="0" w:type="dxa"/>
            <w:right w:w="28" w:type="dxa"/>
          </w:tblCellMar>
        </w:tblPrEx>
        <w:trPr>
          <w:cantSplit/>
          <w:trHeight w:val="23" w:hRule="atLeast"/>
          <w:jc w:val="center"/>
        </w:trPr>
        <w:tc>
          <w:tcPr>
            <w:tcW w:w="1118" w:type="dxa"/>
            <w:gridSpan w:val="3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</w:p>
        </w:tc>
        <w:tc>
          <w:tcPr>
            <w:tcW w:w="17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无轨胶轮车库</w:t>
            </w:r>
          </w:p>
        </w:tc>
        <w:tc>
          <w:tcPr>
            <w:tcW w:w="4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4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建筑面积</w:t>
            </w:r>
            <w:r>
              <w:rPr>
                <w:sz w:val="18"/>
                <w:szCs w:val="18"/>
              </w:rPr>
              <w:t>3613.6m</w:t>
            </w:r>
            <w:r>
              <w:rPr>
                <w:sz w:val="18"/>
                <w:szCs w:val="18"/>
                <w:vertAlign w:val="superscript"/>
              </w:rPr>
              <w:t>2</w:t>
            </w:r>
            <w:r>
              <w:rPr>
                <w:rFonts w:hint="eastAsia" w:hAnsi="宋体"/>
                <w:sz w:val="18"/>
                <w:szCs w:val="18"/>
              </w:rPr>
              <w:t>；</w:t>
            </w:r>
            <w:r>
              <w:rPr>
                <w:rFonts w:hint="eastAsia" w:hAnsi="宋体"/>
                <w:spacing w:val="-8"/>
                <w:sz w:val="18"/>
                <w:szCs w:val="18"/>
              </w:rPr>
              <w:t>建筑体积</w:t>
            </w:r>
            <w:r>
              <w:rPr>
                <w:sz w:val="18"/>
                <w:szCs w:val="18"/>
              </w:rPr>
              <w:t>25293.1</w:t>
            </w:r>
            <w:r>
              <w:rPr>
                <w:spacing w:val="-8"/>
                <w:sz w:val="18"/>
                <w:szCs w:val="18"/>
              </w:rPr>
              <w:t>m</w:t>
            </w:r>
            <w:r>
              <w:rPr>
                <w:spacing w:val="-8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pacing w:line="240" w:lineRule="exact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已建</w:t>
            </w:r>
          </w:p>
        </w:tc>
        <w:tc>
          <w:tcPr>
            <w:tcW w:w="4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4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建筑面积</w:t>
            </w:r>
            <w:r>
              <w:rPr>
                <w:sz w:val="18"/>
                <w:szCs w:val="18"/>
              </w:rPr>
              <w:t>3613.6m</w:t>
            </w:r>
            <w:r>
              <w:rPr>
                <w:sz w:val="18"/>
                <w:szCs w:val="18"/>
                <w:vertAlign w:val="superscript"/>
              </w:rPr>
              <w:t>2</w:t>
            </w:r>
            <w:r>
              <w:rPr>
                <w:rFonts w:hint="eastAsia" w:hAnsi="宋体"/>
                <w:sz w:val="18"/>
                <w:szCs w:val="18"/>
              </w:rPr>
              <w:t>；</w:t>
            </w:r>
            <w:r>
              <w:rPr>
                <w:rFonts w:hint="eastAsia" w:hAnsi="宋体"/>
                <w:spacing w:val="-8"/>
                <w:sz w:val="18"/>
                <w:szCs w:val="18"/>
              </w:rPr>
              <w:t>建筑体积</w:t>
            </w:r>
            <w:r>
              <w:rPr>
                <w:sz w:val="18"/>
                <w:szCs w:val="18"/>
              </w:rPr>
              <w:t>25293.1</w:t>
            </w:r>
            <w:r>
              <w:rPr>
                <w:spacing w:val="-8"/>
                <w:sz w:val="18"/>
                <w:szCs w:val="18"/>
              </w:rPr>
              <w:t>m</w:t>
            </w:r>
            <w:r>
              <w:rPr>
                <w:spacing w:val="-8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pacing w:line="240" w:lineRule="exact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依托</w:t>
            </w:r>
          </w:p>
        </w:tc>
        <w:tc>
          <w:tcPr>
            <w:tcW w:w="10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28" w:type="dxa"/>
            <w:bottom w:w="0" w:type="dxa"/>
            <w:right w:w="28" w:type="dxa"/>
          </w:tblCellMar>
        </w:tblPrEx>
        <w:trPr>
          <w:cantSplit/>
          <w:trHeight w:val="23" w:hRule="atLeast"/>
          <w:jc w:val="center"/>
        </w:trPr>
        <w:tc>
          <w:tcPr>
            <w:tcW w:w="1118" w:type="dxa"/>
            <w:gridSpan w:val="3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</w:p>
        </w:tc>
        <w:tc>
          <w:tcPr>
            <w:tcW w:w="17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注氮、空压机房</w:t>
            </w:r>
          </w:p>
        </w:tc>
        <w:tc>
          <w:tcPr>
            <w:tcW w:w="4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4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建筑面积</w:t>
            </w:r>
            <w:r>
              <w:rPr>
                <w:sz w:val="18"/>
                <w:szCs w:val="18"/>
              </w:rPr>
              <w:t>1085.8m</w:t>
            </w:r>
            <w:r>
              <w:rPr>
                <w:sz w:val="18"/>
                <w:szCs w:val="18"/>
                <w:vertAlign w:val="superscript"/>
              </w:rPr>
              <w:t>2</w:t>
            </w:r>
            <w:r>
              <w:rPr>
                <w:rFonts w:hint="eastAsia" w:hAnsi="宋体"/>
                <w:sz w:val="18"/>
                <w:szCs w:val="18"/>
              </w:rPr>
              <w:t>；</w:t>
            </w:r>
            <w:r>
              <w:rPr>
                <w:rFonts w:hint="eastAsia" w:hAnsi="宋体"/>
                <w:spacing w:val="-8"/>
                <w:sz w:val="18"/>
                <w:szCs w:val="18"/>
              </w:rPr>
              <w:t>建筑体积</w:t>
            </w:r>
            <w:r>
              <w:rPr>
                <w:sz w:val="18"/>
                <w:szCs w:val="18"/>
              </w:rPr>
              <w:t>15201.2</w:t>
            </w:r>
            <w:r>
              <w:rPr>
                <w:spacing w:val="-8"/>
                <w:sz w:val="18"/>
                <w:szCs w:val="18"/>
              </w:rPr>
              <w:t>m</w:t>
            </w:r>
            <w:r>
              <w:rPr>
                <w:spacing w:val="-8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pacing w:line="240" w:lineRule="exact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已建</w:t>
            </w:r>
          </w:p>
        </w:tc>
        <w:tc>
          <w:tcPr>
            <w:tcW w:w="4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4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建筑面积</w:t>
            </w:r>
            <w:r>
              <w:rPr>
                <w:sz w:val="18"/>
                <w:szCs w:val="18"/>
              </w:rPr>
              <w:t>1085.8m</w:t>
            </w:r>
            <w:r>
              <w:rPr>
                <w:sz w:val="18"/>
                <w:szCs w:val="18"/>
                <w:vertAlign w:val="superscript"/>
              </w:rPr>
              <w:t>2</w:t>
            </w:r>
            <w:r>
              <w:rPr>
                <w:rFonts w:hint="eastAsia" w:hAnsi="宋体"/>
                <w:sz w:val="18"/>
                <w:szCs w:val="18"/>
              </w:rPr>
              <w:t>；</w:t>
            </w:r>
            <w:r>
              <w:rPr>
                <w:rFonts w:hint="eastAsia" w:hAnsi="宋体"/>
                <w:spacing w:val="-8"/>
                <w:sz w:val="18"/>
                <w:szCs w:val="18"/>
              </w:rPr>
              <w:t>建筑体积</w:t>
            </w:r>
            <w:r>
              <w:rPr>
                <w:sz w:val="18"/>
                <w:szCs w:val="18"/>
              </w:rPr>
              <w:t>15201.2</w:t>
            </w:r>
            <w:r>
              <w:rPr>
                <w:spacing w:val="-8"/>
                <w:sz w:val="18"/>
                <w:szCs w:val="18"/>
              </w:rPr>
              <w:t>m</w:t>
            </w:r>
            <w:r>
              <w:rPr>
                <w:spacing w:val="-8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pacing w:line="240" w:lineRule="exact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依托</w:t>
            </w:r>
          </w:p>
        </w:tc>
        <w:tc>
          <w:tcPr>
            <w:tcW w:w="10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adjustRightIn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二号矿井风井场地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28" w:type="dxa"/>
            <w:bottom w:w="0" w:type="dxa"/>
            <w:right w:w="28" w:type="dxa"/>
          </w:tblCellMar>
        </w:tblPrEx>
        <w:trPr>
          <w:cantSplit/>
          <w:trHeight w:val="23" w:hRule="atLeast"/>
          <w:jc w:val="center"/>
        </w:trPr>
        <w:tc>
          <w:tcPr>
            <w:tcW w:w="1118" w:type="dxa"/>
            <w:gridSpan w:val="3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</w:p>
        </w:tc>
        <w:tc>
          <w:tcPr>
            <w:tcW w:w="17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粉煤灰制浆站</w:t>
            </w:r>
          </w:p>
        </w:tc>
        <w:tc>
          <w:tcPr>
            <w:tcW w:w="4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建筑面积</w:t>
            </w:r>
            <w:r>
              <w:rPr>
                <w:sz w:val="18"/>
                <w:szCs w:val="18"/>
              </w:rPr>
              <w:t>379.8m</w:t>
            </w:r>
            <w:r>
              <w:rPr>
                <w:sz w:val="18"/>
                <w:szCs w:val="18"/>
                <w:vertAlign w:val="superscript"/>
              </w:rPr>
              <w:t>2</w:t>
            </w:r>
            <w:r>
              <w:rPr>
                <w:rFonts w:hint="eastAsia" w:hAnsi="宋体"/>
                <w:sz w:val="18"/>
                <w:szCs w:val="18"/>
              </w:rPr>
              <w:t>；</w:t>
            </w:r>
            <w:r>
              <w:rPr>
                <w:rFonts w:hint="eastAsia" w:hAnsi="宋体"/>
                <w:spacing w:val="-8"/>
                <w:sz w:val="18"/>
                <w:szCs w:val="18"/>
              </w:rPr>
              <w:t>建筑体积</w:t>
            </w:r>
            <w:r>
              <w:rPr>
                <w:sz w:val="18"/>
                <w:szCs w:val="18"/>
              </w:rPr>
              <w:t>2468.7</w:t>
            </w:r>
            <w:r>
              <w:rPr>
                <w:spacing w:val="-8"/>
                <w:sz w:val="18"/>
                <w:szCs w:val="18"/>
              </w:rPr>
              <w:t>m</w:t>
            </w:r>
            <w:r>
              <w:rPr>
                <w:spacing w:val="-8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pacing w:line="240" w:lineRule="exact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已建</w:t>
            </w:r>
          </w:p>
        </w:tc>
        <w:tc>
          <w:tcPr>
            <w:tcW w:w="4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建筑面积</w:t>
            </w:r>
            <w:r>
              <w:rPr>
                <w:sz w:val="18"/>
                <w:szCs w:val="18"/>
              </w:rPr>
              <w:t>379.8m</w:t>
            </w:r>
            <w:r>
              <w:rPr>
                <w:sz w:val="18"/>
                <w:szCs w:val="18"/>
                <w:vertAlign w:val="superscript"/>
              </w:rPr>
              <w:t>2</w:t>
            </w:r>
            <w:r>
              <w:rPr>
                <w:rFonts w:hint="eastAsia" w:hAnsi="宋体"/>
                <w:sz w:val="18"/>
                <w:szCs w:val="18"/>
              </w:rPr>
              <w:t>；</w:t>
            </w:r>
            <w:r>
              <w:rPr>
                <w:rFonts w:hint="eastAsia" w:hAnsi="宋体"/>
                <w:spacing w:val="-8"/>
                <w:sz w:val="18"/>
                <w:szCs w:val="18"/>
              </w:rPr>
              <w:t>建筑体积</w:t>
            </w:r>
            <w:r>
              <w:rPr>
                <w:sz w:val="18"/>
                <w:szCs w:val="18"/>
              </w:rPr>
              <w:t>2468.7</w:t>
            </w:r>
            <w:r>
              <w:rPr>
                <w:spacing w:val="-8"/>
                <w:sz w:val="18"/>
                <w:szCs w:val="18"/>
              </w:rPr>
              <w:t>m</w:t>
            </w:r>
            <w:r>
              <w:rPr>
                <w:spacing w:val="-8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pacing w:line="240" w:lineRule="exact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依托</w:t>
            </w:r>
          </w:p>
        </w:tc>
        <w:tc>
          <w:tcPr>
            <w:tcW w:w="10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28" w:type="dxa"/>
            <w:bottom w:w="0" w:type="dxa"/>
            <w:right w:w="28" w:type="dxa"/>
          </w:tblCellMar>
        </w:tblPrEx>
        <w:trPr>
          <w:cantSplit/>
          <w:trHeight w:val="23" w:hRule="atLeast"/>
          <w:jc w:val="center"/>
        </w:trPr>
        <w:tc>
          <w:tcPr>
            <w:tcW w:w="1118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储运工程</w:t>
            </w:r>
          </w:p>
        </w:tc>
        <w:tc>
          <w:tcPr>
            <w:tcW w:w="17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二号矿井风井联络道路</w:t>
            </w:r>
          </w:p>
        </w:tc>
        <w:tc>
          <w:tcPr>
            <w:tcW w:w="4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4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长</w:t>
            </w:r>
            <w:r>
              <w:rPr>
                <w:sz w:val="18"/>
                <w:szCs w:val="18"/>
              </w:rPr>
              <w:t>1.82km</w:t>
            </w:r>
            <w:r>
              <w:rPr>
                <w:rFonts w:hint="eastAsia" w:hAnsi="宋体"/>
                <w:sz w:val="18"/>
                <w:szCs w:val="18"/>
              </w:rPr>
              <w:t>，路面宽</w:t>
            </w:r>
            <w:r>
              <w:rPr>
                <w:sz w:val="18"/>
                <w:szCs w:val="18"/>
              </w:rPr>
              <w:t>3.0m</w:t>
            </w:r>
            <w:r>
              <w:rPr>
                <w:rFonts w:hint="eastAsia" w:hAnsi="宋体"/>
                <w:sz w:val="18"/>
                <w:szCs w:val="18"/>
              </w:rPr>
              <w:t>，路基宽</w:t>
            </w:r>
            <w:r>
              <w:rPr>
                <w:sz w:val="18"/>
                <w:szCs w:val="18"/>
              </w:rPr>
              <w:t>4.5m</w:t>
            </w:r>
            <w:r>
              <w:rPr>
                <w:rFonts w:hint="eastAsia" w:hAnsi="宋体"/>
                <w:sz w:val="18"/>
                <w:szCs w:val="18"/>
              </w:rPr>
              <w:t>，设计时速</w:t>
            </w:r>
            <w:r>
              <w:rPr>
                <w:sz w:val="18"/>
                <w:szCs w:val="18"/>
              </w:rPr>
              <w:t>15km/h</w:t>
            </w:r>
            <w:r>
              <w:rPr>
                <w:rFonts w:hint="eastAsia" w:hAnsi="宋体"/>
                <w:sz w:val="18"/>
                <w:szCs w:val="18"/>
              </w:rPr>
              <w:t>，南接一号井风井场地道路</w:t>
            </w:r>
          </w:p>
        </w:tc>
        <w:tc>
          <w:tcPr>
            <w:tcW w:w="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40" w:lineRule="exact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在建</w:t>
            </w:r>
          </w:p>
        </w:tc>
        <w:tc>
          <w:tcPr>
            <w:tcW w:w="4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40" w:lineRule="exact"/>
              <w:jc w:val="left"/>
              <w:rPr>
                <w:rFonts w:hAnsi="宋体"/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长</w:t>
            </w:r>
            <w:r>
              <w:rPr>
                <w:sz w:val="18"/>
                <w:szCs w:val="18"/>
              </w:rPr>
              <w:t>1.82km</w:t>
            </w:r>
            <w:r>
              <w:rPr>
                <w:rFonts w:hint="eastAsia" w:hAnsi="宋体"/>
                <w:sz w:val="18"/>
                <w:szCs w:val="18"/>
              </w:rPr>
              <w:t>，路面宽</w:t>
            </w:r>
            <w:r>
              <w:rPr>
                <w:sz w:val="18"/>
                <w:szCs w:val="18"/>
              </w:rPr>
              <w:t>3.0m</w:t>
            </w:r>
            <w:r>
              <w:rPr>
                <w:rFonts w:hint="eastAsia" w:hAnsi="宋体"/>
                <w:sz w:val="18"/>
                <w:szCs w:val="18"/>
              </w:rPr>
              <w:t>，路基宽</w:t>
            </w:r>
            <w:r>
              <w:rPr>
                <w:sz w:val="18"/>
                <w:szCs w:val="18"/>
              </w:rPr>
              <w:t>4.5m</w:t>
            </w:r>
            <w:r>
              <w:rPr>
                <w:rFonts w:hint="eastAsia" w:hAnsi="宋体"/>
                <w:sz w:val="18"/>
                <w:szCs w:val="18"/>
              </w:rPr>
              <w:t>，设计时速</w:t>
            </w:r>
            <w:r>
              <w:rPr>
                <w:sz w:val="18"/>
                <w:szCs w:val="18"/>
              </w:rPr>
              <w:t>15km/h</w:t>
            </w:r>
            <w:r>
              <w:rPr>
                <w:rFonts w:hint="eastAsia" w:hAnsi="宋体"/>
                <w:sz w:val="18"/>
                <w:szCs w:val="18"/>
              </w:rPr>
              <w:t>，南接一号井风井场地道路</w:t>
            </w: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40" w:lineRule="exact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依托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场外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28" w:type="dxa"/>
            <w:bottom w:w="0" w:type="dxa"/>
            <w:right w:w="28" w:type="dxa"/>
          </w:tblCellMar>
        </w:tblPrEx>
        <w:trPr>
          <w:cantSplit/>
          <w:trHeight w:val="23" w:hRule="atLeast"/>
          <w:jc w:val="center"/>
        </w:trPr>
        <w:tc>
          <w:tcPr>
            <w:tcW w:w="882" w:type="dxa"/>
            <w:gridSpan w:val="2"/>
            <w:vMerge w:val="restar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40" w:lineRule="exact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公用</w:t>
            </w:r>
          </w:p>
          <w:p>
            <w:pPr>
              <w:adjustRightIn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工程</w:t>
            </w:r>
          </w:p>
        </w:tc>
        <w:tc>
          <w:tcPr>
            <w:tcW w:w="2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给排水</w:t>
            </w:r>
          </w:p>
        </w:tc>
        <w:tc>
          <w:tcPr>
            <w:tcW w:w="17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井下消防洒水</w:t>
            </w:r>
          </w:p>
        </w:tc>
        <w:tc>
          <w:tcPr>
            <w:tcW w:w="4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生产消防水池</w:t>
            </w:r>
            <w:r>
              <w:rPr>
                <w:sz w:val="18"/>
                <w:szCs w:val="18"/>
              </w:rPr>
              <w:t>1</w:t>
            </w:r>
            <w:r>
              <w:rPr>
                <w:rFonts w:hint="eastAsia" w:hAnsi="宋体"/>
                <w:sz w:val="18"/>
                <w:szCs w:val="18"/>
              </w:rPr>
              <w:t>座（</w:t>
            </w:r>
            <w:r>
              <w:rPr>
                <w:sz w:val="18"/>
                <w:szCs w:val="18"/>
              </w:rPr>
              <w:t>V=500m</w:t>
            </w:r>
            <w:r>
              <w:rPr>
                <w:sz w:val="18"/>
                <w:szCs w:val="18"/>
                <w:vertAlign w:val="superscript"/>
              </w:rPr>
              <w:t>3</w:t>
            </w:r>
            <w:r>
              <w:rPr>
                <w:rFonts w:hint="eastAsia" w:hAnsi="宋体"/>
                <w:sz w:val="18"/>
                <w:szCs w:val="18"/>
              </w:rPr>
              <w:t>），井下消防洒水水池</w:t>
            </w:r>
            <w:r>
              <w:rPr>
                <w:sz w:val="18"/>
                <w:szCs w:val="18"/>
              </w:rPr>
              <w:t>1</w:t>
            </w:r>
            <w:r>
              <w:rPr>
                <w:rFonts w:hint="eastAsia" w:hAnsi="宋体"/>
                <w:sz w:val="18"/>
                <w:szCs w:val="18"/>
              </w:rPr>
              <w:t>座（</w:t>
            </w:r>
            <w:r>
              <w:rPr>
                <w:sz w:val="18"/>
                <w:szCs w:val="18"/>
              </w:rPr>
              <w:t>V=500m</w:t>
            </w:r>
            <w:r>
              <w:rPr>
                <w:sz w:val="18"/>
                <w:szCs w:val="18"/>
                <w:vertAlign w:val="superscript"/>
              </w:rPr>
              <w:t>3</w:t>
            </w:r>
            <w:r>
              <w:rPr>
                <w:rFonts w:hint="eastAsia" w:hAnsi="宋体"/>
                <w:sz w:val="18"/>
                <w:szCs w:val="18"/>
              </w:rPr>
              <w:t>）</w:t>
            </w:r>
          </w:p>
        </w:tc>
        <w:tc>
          <w:tcPr>
            <w:tcW w:w="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40" w:lineRule="exact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已建</w:t>
            </w:r>
          </w:p>
        </w:tc>
        <w:tc>
          <w:tcPr>
            <w:tcW w:w="4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生产消防水池</w:t>
            </w:r>
            <w:r>
              <w:rPr>
                <w:sz w:val="18"/>
                <w:szCs w:val="18"/>
              </w:rPr>
              <w:t>1</w:t>
            </w:r>
            <w:r>
              <w:rPr>
                <w:rFonts w:hint="eastAsia" w:hAnsi="宋体"/>
                <w:sz w:val="18"/>
                <w:szCs w:val="18"/>
              </w:rPr>
              <w:t>座（</w:t>
            </w:r>
            <w:r>
              <w:rPr>
                <w:sz w:val="18"/>
                <w:szCs w:val="18"/>
              </w:rPr>
              <w:t>V=500m</w:t>
            </w:r>
            <w:r>
              <w:rPr>
                <w:sz w:val="18"/>
                <w:szCs w:val="18"/>
                <w:vertAlign w:val="superscript"/>
              </w:rPr>
              <w:t>3</w:t>
            </w:r>
            <w:r>
              <w:rPr>
                <w:rFonts w:hint="eastAsia" w:hAnsi="宋体"/>
                <w:sz w:val="18"/>
                <w:szCs w:val="18"/>
              </w:rPr>
              <w:t>），井下消防洒水水池</w:t>
            </w:r>
            <w:r>
              <w:rPr>
                <w:sz w:val="18"/>
                <w:szCs w:val="18"/>
              </w:rPr>
              <w:t>1</w:t>
            </w:r>
            <w:r>
              <w:rPr>
                <w:rFonts w:hint="eastAsia" w:hAnsi="宋体"/>
                <w:sz w:val="18"/>
                <w:szCs w:val="18"/>
              </w:rPr>
              <w:t>座（</w:t>
            </w:r>
            <w:r>
              <w:rPr>
                <w:sz w:val="18"/>
                <w:szCs w:val="18"/>
              </w:rPr>
              <w:t>V=500m</w:t>
            </w:r>
            <w:r>
              <w:rPr>
                <w:sz w:val="18"/>
                <w:szCs w:val="18"/>
                <w:vertAlign w:val="superscript"/>
              </w:rPr>
              <w:t>3</w:t>
            </w:r>
            <w:r>
              <w:rPr>
                <w:rFonts w:hint="eastAsia" w:hAnsi="宋体"/>
                <w:sz w:val="18"/>
                <w:szCs w:val="18"/>
              </w:rPr>
              <w:t>）</w:t>
            </w: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40" w:lineRule="exact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依托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二号矿井风井场地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28" w:type="dxa"/>
            <w:bottom w:w="0" w:type="dxa"/>
            <w:right w:w="28" w:type="dxa"/>
          </w:tblCellMar>
        </w:tblPrEx>
        <w:trPr>
          <w:cantSplit/>
          <w:trHeight w:val="23" w:hRule="atLeast"/>
          <w:jc w:val="center"/>
        </w:trPr>
        <w:tc>
          <w:tcPr>
            <w:tcW w:w="882" w:type="dxa"/>
            <w:gridSpan w:val="2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</w:p>
        </w:tc>
        <w:tc>
          <w:tcPr>
            <w:tcW w:w="24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供热</w:t>
            </w:r>
          </w:p>
        </w:tc>
        <w:tc>
          <w:tcPr>
            <w:tcW w:w="17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联合场地供热</w:t>
            </w:r>
          </w:p>
        </w:tc>
        <w:tc>
          <w:tcPr>
            <w:tcW w:w="4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联合场地一号矿井锅炉房内新增</w:t>
            </w:r>
            <w:r>
              <w:rPr>
                <w:sz w:val="18"/>
                <w:szCs w:val="18"/>
              </w:rPr>
              <w:t>1</w:t>
            </w:r>
            <w:r>
              <w:rPr>
                <w:rFonts w:hint="eastAsia" w:hAnsi="宋体"/>
                <w:sz w:val="18"/>
                <w:szCs w:val="18"/>
              </w:rPr>
              <w:t>台</w:t>
            </w:r>
            <w:r>
              <w:rPr>
                <w:sz w:val="18"/>
                <w:szCs w:val="18"/>
              </w:rPr>
              <w:t>40t/h</w:t>
            </w:r>
            <w:r>
              <w:rPr>
                <w:rFonts w:hint="eastAsia" w:hAnsi="宋体"/>
                <w:sz w:val="18"/>
                <w:szCs w:val="18"/>
              </w:rPr>
              <w:t>高效煤粉锅炉</w:t>
            </w:r>
          </w:p>
        </w:tc>
        <w:tc>
          <w:tcPr>
            <w:tcW w:w="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40" w:lineRule="exact"/>
              <w:jc w:val="center"/>
              <w:rPr>
                <w:rFonts w:hAnsi="宋体"/>
                <w:b/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在建</w:t>
            </w:r>
          </w:p>
        </w:tc>
        <w:tc>
          <w:tcPr>
            <w:tcW w:w="4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联合场地一号矿井锅炉房内新增</w:t>
            </w:r>
            <w:r>
              <w:rPr>
                <w:sz w:val="18"/>
                <w:szCs w:val="18"/>
              </w:rPr>
              <w:t>1</w:t>
            </w:r>
            <w:r>
              <w:rPr>
                <w:rFonts w:hint="eastAsia" w:hAnsi="宋体"/>
                <w:sz w:val="18"/>
                <w:szCs w:val="18"/>
              </w:rPr>
              <w:t>台</w:t>
            </w:r>
            <w:r>
              <w:rPr>
                <w:sz w:val="18"/>
                <w:szCs w:val="18"/>
              </w:rPr>
              <w:t>40t/h</w:t>
            </w:r>
            <w:r>
              <w:rPr>
                <w:rFonts w:hint="eastAsia" w:hAnsi="宋体"/>
                <w:sz w:val="18"/>
                <w:szCs w:val="18"/>
              </w:rPr>
              <w:t>高效煤粉锅炉</w:t>
            </w: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40" w:lineRule="exact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依托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工业场地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28" w:type="dxa"/>
            <w:bottom w:w="0" w:type="dxa"/>
            <w:right w:w="28" w:type="dxa"/>
          </w:tblCellMar>
        </w:tblPrEx>
        <w:trPr>
          <w:cantSplit/>
          <w:trHeight w:val="23" w:hRule="atLeast"/>
          <w:jc w:val="center"/>
        </w:trPr>
        <w:tc>
          <w:tcPr>
            <w:tcW w:w="882" w:type="dxa"/>
            <w:gridSpan w:val="2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</w:p>
        </w:tc>
        <w:tc>
          <w:tcPr>
            <w:tcW w:w="24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</w:p>
        </w:tc>
        <w:tc>
          <w:tcPr>
            <w:tcW w:w="17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风井场地供热</w:t>
            </w:r>
          </w:p>
        </w:tc>
        <w:tc>
          <w:tcPr>
            <w:tcW w:w="4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 w:hAnsi="宋体"/>
                <w:sz w:val="18"/>
                <w:szCs w:val="18"/>
              </w:rPr>
              <w:t>台</w:t>
            </w:r>
            <w:r>
              <w:rPr>
                <w:sz w:val="18"/>
                <w:szCs w:val="18"/>
              </w:rPr>
              <w:t>20t/h</w:t>
            </w:r>
            <w:r>
              <w:rPr>
                <w:rFonts w:hint="eastAsia" w:hAnsi="宋体"/>
                <w:sz w:val="18"/>
                <w:szCs w:val="18"/>
              </w:rPr>
              <w:t>高效煤粉锅炉</w:t>
            </w:r>
          </w:p>
        </w:tc>
        <w:tc>
          <w:tcPr>
            <w:tcW w:w="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40" w:lineRule="exact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在建</w:t>
            </w:r>
          </w:p>
        </w:tc>
        <w:tc>
          <w:tcPr>
            <w:tcW w:w="4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40t/h </w:t>
            </w:r>
            <w:r>
              <w:rPr>
                <w:rFonts w:hint="eastAsia" w:hAnsi="宋体"/>
                <w:sz w:val="18"/>
                <w:szCs w:val="18"/>
              </w:rPr>
              <w:t>高效煤粉锅炉</w:t>
            </w: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40" w:lineRule="exact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依托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二号矿井风井场地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28" w:type="dxa"/>
            <w:bottom w:w="0" w:type="dxa"/>
            <w:right w:w="28" w:type="dxa"/>
          </w:tblCellMar>
        </w:tblPrEx>
        <w:trPr>
          <w:cantSplit/>
          <w:trHeight w:val="23" w:hRule="atLeast"/>
          <w:jc w:val="center"/>
        </w:trPr>
        <w:tc>
          <w:tcPr>
            <w:tcW w:w="1118" w:type="dxa"/>
            <w:gridSpan w:val="3"/>
            <w:vMerge w:val="restar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行政与</w:t>
            </w:r>
          </w:p>
          <w:p>
            <w:pPr>
              <w:adjustRightIn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公共设施</w:t>
            </w:r>
          </w:p>
        </w:tc>
        <w:tc>
          <w:tcPr>
            <w:tcW w:w="17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风井场地综合楼</w:t>
            </w:r>
          </w:p>
        </w:tc>
        <w:tc>
          <w:tcPr>
            <w:tcW w:w="4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建筑面积</w:t>
            </w:r>
            <w:r>
              <w:rPr>
                <w:sz w:val="18"/>
                <w:szCs w:val="18"/>
              </w:rPr>
              <w:t>1000m</w:t>
            </w:r>
            <w:r>
              <w:rPr>
                <w:sz w:val="18"/>
                <w:szCs w:val="18"/>
                <w:vertAlign w:val="superscript"/>
              </w:rPr>
              <w:t>2</w:t>
            </w:r>
            <w:r>
              <w:rPr>
                <w:rFonts w:hint="eastAsia" w:hAnsi="宋体"/>
                <w:sz w:val="18"/>
                <w:szCs w:val="18"/>
              </w:rPr>
              <w:t>，单层砖砌结构</w:t>
            </w:r>
          </w:p>
        </w:tc>
        <w:tc>
          <w:tcPr>
            <w:tcW w:w="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40" w:lineRule="exact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在建</w:t>
            </w:r>
          </w:p>
        </w:tc>
        <w:tc>
          <w:tcPr>
            <w:tcW w:w="4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建筑面积</w:t>
            </w:r>
            <w:r>
              <w:rPr>
                <w:sz w:val="18"/>
                <w:szCs w:val="18"/>
              </w:rPr>
              <w:t>1000m</w:t>
            </w:r>
            <w:r>
              <w:rPr>
                <w:sz w:val="18"/>
                <w:szCs w:val="18"/>
                <w:vertAlign w:val="superscript"/>
              </w:rPr>
              <w:t>2</w:t>
            </w:r>
            <w:r>
              <w:rPr>
                <w:rFonts w:hint="eastAsia" w:hAnsi="宋体"/>
                <w:sz w:val="18"/>
                <w:szCs w:val="18"/>
              </w:rPr>
              <w:t>，单层砖砌结构</w:t>
            </w: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40" w:lineRule="exact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依托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二号矿井风井场地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28" w:type="dxa"/>
            <w:bottom w:w="0" w:type="dxa"/>
            <w:right w:w="28" w:type="dxa"/>
          </w:tblCellMar>
        </w:tblPrEx>
        <w:trPr>
          <w:cantSplit/>
          <w:trHeight w:val="23" w:hRule="atLeast"/>
          <w:jc w:val="center"/>
        </w:trPr>
        <w:tc>
          <w:tcPr>
            <w:tcW w:w="1118" w:type="dxa"/>
            <w:gridSpan w:val="3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</w:p>
        </w:tc>
        <w:tc>
          <w:tcPr>
            <w:tcW w:w="17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职工公寓</w:t>
            </w:r>
          </w:p>
        </w:tc>
        <w:tc>
          <w:tcPr>
            <w:tcW w:w="4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建筑面积</w:t>
            </w:r>
            <w:r>
              <w:rPr>
                <w:sz w:val="18"/>
                <w:szCs w:val="18"/>
              </w:rPr>
              <w:t>24550m</w:t>
            </w:r>
            <w:r>
              <w:rPr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40" w:lineRule="exact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在建</w:t>
            </w:r>
          </w:p>
        </w:tc>
        <w:tc>
          <w:tcPr>
            <w:tcW w:w="4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建筑面积</w:t>
            </w:r>
            <w:r>
              <w:rPr>
                <w:sz w:val="18"/>
                <w:szCs w:val="18"/>
              </w:rPr>
              <w:t>24550m</w:t>
            </w:r>
            <w:r>
              <w:rPr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40" w:lineRule="exact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依托</w:t>
            </w:r>
          </w:p>
        </w:tc>
        <w:tc>
          <w:tcPr>
            <w:tcW w:w="10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工业场地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28" w:type="dxa"/>
            <w:bottom w:w="0" w:type="dxa"/>
            <w:right w:w="28" w:type="dxa"/>
          </w:tblCellMar>
        </w:tblPrEx>
        <w:trPr>
          <w:cantSplit/>
          <w:trHeight w:val="23" w:hRule="atLeast"/>
          <w:jc w:val="center"/>
        </w:trPr>
        <w:tc>
          <w:tcPr>
            <w:tcW w:w="1118" w:type="dxa"/>
            <w:gridSpan w:val="3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</w:p>
        </w:tc>
        <w:tc>
          <w:tcPr>
            <w:tcW w:w="17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食堂</w:t>
            </w:r>
          </w:p>
        </w:tc>
        <w:tc>
          <w:tcPr>
            <w:tcW w:w="4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食堂</w:t>
            </w:r>
            <w:r>
              <w:rPr>
                <w:sz w:val="18"/>
                <w:szCs w:val="18"/>
              </w:rPr>
              <w:t>6013m</w:t>
            </w:r>
            <w:r>
              <w:rPr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40" w:lineRule="exact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在建</w:t>
            </w:r>
          </w:p>
        </w:tc>
        <w:tc>
          <w:tcPr>
            <w:tcW w:w="4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食堂</w:t>
            </w:r>
            <w:r>
              <w:rPr>
                <w:sz w:val="18"/>
                <w:szCs w:val="18"/>
              </w:rPr>
              <w:t>6013m</w:t>
            </w:r>
            <w:r>
              <w:rPr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40" w:lineRule="exact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依托</w:t>
            </w:r>
          </w:p>
        </w:tc>
        <w:tc>
          <w:tcPr>
            <w:tcW w:w="10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28" w:type="dxa"/>
            <w:bottom w:w="0" w:type="dxa"/>
            <w:right w:w="28" w:type="dxa"/>
          </w:tblCellMar>
        </w:tblPrEx>
        <w:trPr>
          <w:cantSplit/>
          <w:trHeight w:val="23" w:hRule="atLeast"/>
          <w:jc w:val="center"/>
        </w:trPr>
        <w:tc>
          <w:tcPr>
            <w:tcW w:w="1118" w:type="dxa"/>
            <w:gridSpan w:val="3"/>
            <w:vMerge w:val="restart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环保工程</w:t>
            </w:r>
          </w:p>
        </w:tc>
        <w:tc>
          <w:tcPr>
            <w:tcW w:w="17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pacing w:val="-8"/>
                <w:sz w:val="18"/>
                <w:szCs w:val="18"/>
              </w:rPr>
            </w:pPr>
            <w:r>
              <w:rPr>
                <w:rFonts w:hint="eastAsia" w:hAnsi="宋体"/>
                <w:spacing w:val="-8"/>
                <w:sz w:val="18"/>
                <w:szCs w:val="18"/>
              </w:rPr>
              <w:t>污废水治理及利用</w:t>
            </w:r>
          </w:p>
        </w:tc>
        <w:tc>
          <w:tcPr>
            <w:tcW w:w="4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 w:hAnsi="宋体"/>
                <w:spacing w:val="-6"/>
                <w:sz w:val="18"/>
                <w:szCs w:val="18"/>
              </w:rPr>
              <w:t>矿井水处理站至二号矿井风井场地矿井水输水管线，长约</w:t>
            </w:r>
            <w:r>
              <w:rPr>
                <w:spacing w:val="-6"/>
                <w:sz w:val="18"/>
                <w:szCs w:val="18"/>
              </w:rPr>
              <w:t>1.92km</w:t>
            </w:r>
            <w:r>
              <w:rPr>
                <w:rFonts w:hint="eastAsia" w:hAnsi="宋体"/>
                <w:spacing w:val="-6"/>
                <w:sz w:val="18"/>
                <w:szCs w:val="18"/>
              </w:rPr>
              <w:t>，沿二号矿井风井道路敷设</w:t>
            </w:r>
          </w:p>
        </w:tc>
        <w:tc>
          <w:tcPr>
            <w:tcW w:w="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40" w:lineRule="exact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在建</w:t>
            </w:r>
          </w:p>
        </w:tc>
        <w:tc>
          <w:tcPr>
            <w:tcW w:w="4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 w:hAnsi="宋体"/>
                <w:spacing w:val="-6"/>
                <w:sz w:val="18"/>
                <w:szCs w:val="18"/>
              </w:rPr>
              <w:t>矿井水处理站至二号矿井风井场地矿井水输水管线，长约</w:t>
            </w:r>
            <w:r>
              <w:rPr>
                <w:spacing w:val="-6"/>
                <w:sz w:val="18"/>
                <w:szCs w:val="18"/>
              </w:rPr>
              <w:t>1.92km</w:t>
            </w:r>
            <w:r>
              <w:rPr>
                <w:rFonts w:hint="eastAsia" w:hAnsi="宋体"/>
                <w:spacing w:val="-6"/>
                <w:sz w:val="18"/>
                <w:szCs w:val="18"/>
              </w:rPr>
              <w:t>，沿二号矿井风井道路敷设</w:t>
            </w: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40" w:lineRule="exact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依托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场外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28" w:type="dxa"/>
            <w:bottom w:w="0" w:type="dxa"/>
            <w:right w:w="28" w:type="dxa"/>
          </w:tblCellMar>
        </w:tblPrEx>
        <w:trPr>
          <w:cantSplit/>
          <w:trHeight w:val="249" w:hRule="atLeast"/>
          <w:jc w:val="center"/>
        </w:trPr>
        <w:tc>
          <w:tcPr>
            <w:tcW w:w="1118" w:type="dxa"/>
            <w:gridSpan w:val="3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</w:p>
        </w:tc>
        <w:tc>
          <w:tcPr>
            <w:tcW w:w="1771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锅炉烟气脱硝、除尘及脱硫系统</w:t>
            </w:r>
          </w:p>
        </w:tc>
        <w:tc>
          <w:tcPr>
            <w:tcW w:w="4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一号矿井锅炉房内新增</w:t>
            </w:r>
            <w:r>
              <w:rPr>
                <w:sz w:val="18"/>
                <w:szCs w:val="18"/>
              </w:rPr>
              <w:t>1</w:t>
            </w:r>
            <w:r>
              <w:rPr>
                <w:rFonts w:hint="eastAsia" w:hAnsi="宋体"/>
                <w:sz w:val="18"/>
                <w:szCs w:val="18"/>
              </w:rPr>
              <w:t>套</w:t>
            </w:r>
            <w:r>
              <w:rPr>
                <w:sz w:val="18"/>
                <w:szCs w:val="18"/>
              </w:rPr>
              <w:t>SNCR+SCR</w:t>
            </w:r>
            <w:r>
              <w:rPr>
                <w:rFonts w:hint="eastAsia" w:hAnsi="宋体"/>
                <w:sz w:val="18"/>
                <w:szCs w:val="18"/>
              </w:rPr>
              <w:t>脱硝设施、</w:t>
            </w:r>
            <w:r>
              <w:rPr>
                <w:sz w:val="18"/>
                <w:szCs w:val="18"/>
              </w:rPr>
              <w:t>1</w:t>
            </w:r>
            <w:r>
              <w:rPr>
                <w:rFonts w:hint="eastAsia" w:hAnsi="宋体"/>
                <w:sz w:val="18"/>
                <w:szCs w:val="18"/>
              </w:rPr>
              <w:t>套布袋除尘器、</w:t>
            </w:r>
            <w:r>
              <w:rPr>
                <w:sz w:val="18"/>
                <w:szCs w:val="18"/>
              </w:rPr>
              <w:t>1</w:t>
            </w:r>
            <w:r>
              <w:rPr>
                <w:rFonts w:hint="eastAsia" w:hAnsi="宋体"/>
                <w:sz w:val="18"/>
                <w:szCs w:val="18"/>
              </w:rPr>
              <w:t>套脱硫塔</w:t>
            </w:r>
          </w:p>
        </w:tc>
        <w:tc>
          <w:tcPr>
            <w:tcW w:w="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40" w:lineRule="exact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在建</w:t>
            </w:r>
          </w:p>
        </w:tc>
        <w:tc>
          <w:tcPr>
            <w:tcW w:w="4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一号矿井锅炉房内新增</w:t>
            </w:r>
            <w:r>
              <w:rPr>
                <w:sz w:val="18"/>
                <w:szCs w:val="18"/>
              </w:rPr>
              <w:t>1</w:t>
            </w:r>
            <w:r>
              <w:rPr>
                <w:rFonts w:hint="eastAsia" w:hAnsi="宋体"/>
                <w:sz w:val="18"/>
                <w:szCs w:val="18"/>
              </w:rPr>
              <w:t>套</w:t>
            </w:r>
            <w:r>
              <w:rPr>
                <w:sz w:val="18"/>
                <w:szCs w:val="18"/>
              </w:rPr>
              <w:t>SNCR+SCR</w:t>
            </w:r>
            <w:r>
              <w:rPr>
                <w:rFonts w:hint="eastAsia" w:hAnsi="宋体"/>
                <w:sz w:val="18"/>
                <w:szCs w:val="18"/>
              </w:rPr>
              <w:t>脱硝设施、</w:t>
            </w:r>
            <w:r>
              <w:rPr>
                <w:sz w:val="18"/>
                <w:szCs w:val="18"/>
              </w:rPr>
              <w:t>1</w:t>
            </w:r>
            <w:r>
              <w:rPr>
                <w:rFonts w:hint="eastAsia" w:hAnsi="宋体"/>
                <w:sz w:val="18"/>
                <w:szCs w:val="18"/>
              </w:rPr>
              <w:t>套布袋除尘器、</w:t>
            </w:r>
            <w:r>
              <w:rPr>
                <w:sz w:val="18"/>
                <w:szCs w:val="18"/>
              </w:rPr>
              <w:t>1</w:t>
            </w:r>
            <w:r>
              <w:rPr>
                <w:rFonts w:hint="eastAsia" w:hAnsi="宋体"/>
                <w:sz w:val="18"/>
                <w:szCs w:val="18"/>
              </w:rPr>
              <w:t>套脱硫塔</w:t>
            </w: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40" w:lineRule="exact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依托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工业场地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28" w:type="dxa"/>
            <w:bottom w:w="0" w:type="dxa"/>
            <w:right w:w="28" w:type="dxa"/>
          </w:tblCellMar>
        </w:tblPrEx>
        <w:trPr>
          <w:cantSplit/>
          <w:trHeight w:val="249" w:hRule="atLeast"/>
          <w:jc w:val="center"/>
        </w:trPr>
        <w:tc>
          <w:tcPr>
            <w:tcW w:w="1118" w:type="dxa"/>
            <w:gridSpan w:val="3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</w:p>
        </w:tc>
        <w:tc>
          <w:tcPr>
            <w:tcW w:w="1771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</w:p>
        </w:tc>
        <w:tc>
          <w:tcPr>
            <w:tcW w:w="4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hAnsi="宋体"/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二号矿井风井场地锅炉房内</w:t>
            </w:r>
            <w:r>
              <w:rPr>
                <w:rFonts w:hAnsi="宋体"/>
                <w:sz w:val="18"/>
                <w:szCs w:val="18"/>
              </w:rPr>
              <w:t>1</w:t>
            </w:r>
            <w:r>
              <w:rPr>
                <w:rFonts w:hint="eastAsia" w:hAnsi="宋体"/>
                <w:sz w:val="18"/>
                <w:szCs w:val="18"/>
              </w:rPr>
              <w:t>套</w:t>
            </w:r>
            <w:r>
              <w:rPr>
                <w:sz w:val="18"/>
                <w:szCs w:val="18"/>
              </w:rPr>
              <w:t>SNCR+SCR</w:t>
            </w:r>
            <w:r>
              <w:rPr>
                <w:rFonts w:hint="eastAsia" w:hAnsi="宋体"/>
                <w:sz w:val="18"/>
                <w:szCs w:val="18"/>
              </w:rPr>
              <w:t>脱硝设施、</w:t>
            </w:r>
            <w:r>
              <w:rPr>
                <w:sz w:val="18"/>
                <w:szCs w:val="18"/>
              </w:rPr>
              <w:t>1</w:t>
            </w:r>
            <w:r>
              <w:rPr>
                <w:rFonts w:hint="eastAsia" w:hAnsi="宋体"/>
                <w:sz w:val="18"/>
                <w:szCs w:val="18"/>
              </w:rPr>
              <w:t>套布袋除尘器、</w:t>
            </w:r>
            <w:r>
              <w:rPr>
                <w:sz w:val="18"/>
                <w:szCs w:val="18"/>
              </w:rPr>
              <w:t>1</w:t>
            </w:r>
            <w:r>
              <w:rPr>
                <w:rFonts w:hint="eastAsia" w:hAnsi="宋体"/>
                <w:sz w:val="18"/>
                <w:szCs w:val="18"/>
              </w:rPr>
              <w:t>套脱硫塔</w:t>
            </w:r>
          </w:p>
        </w:tc>
        <w:tc>
          <w:tcPr>
            <w:tcW w:w="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40" w:lineRule="exact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在建</w:t>
            </w:r>
          </w:p>
        </w:tc>
        <w:tc>
          <w:tcPr>
            <w:tcW w:w="4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hAnsi="宋体"/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二号矿井风井场地锅炉房内</w:t>
            </w:r>
            <w:r>
              <w:rPr>
                <w:rFonts w:hAnsi="宋体"/>
                <w:sz w:val="18"/>
                <w:szCs w:val="18"/>
              </w:rPr>
              <w:t>1</w:t>
            </w:r>
            <w:r>
              <w:rPr>
                <w:rFonts w:hint="eastAsia" w:hAnsi="宋体"/>
                <w:sz w:val="18"/>
                <w:szCs w:val="18"/>
              </w:rPr>
              <w:t>套</w:t>
            </w:r>
            <w:r>
              <w:rPr>
                <w:sz w:val="18"/>
                <w:szCs w:val="18"/>
              </w:rPr>
              <w:t>SNCR+SCR</w:t>
            </w:r>
            <w:r>
              <w:rPr>
                <w:rFonts w:hint="eastAsia" w:hAnsi="宋体"/>
                <w:sz w:val="18"/>
                <w:szCs w:val="18"/>
              </w:rPr>
              <w:t>脱硝设施、</w:t>
            </w:r>
            <w:r>
              <w:rPr>
                <w:sz w:val="18"/>
                <w:szCs w:val="18"/>
              </w:rPr>
              <w:t>1</w:t>
            </w:r>
            <w:r>
              <w:rPr>
                <w:rFonts w:hint="eastAsia" w:hAnsi="宋体"/>
                <w:sz w:val="18"/>
                <w:szCs w:val="18"/>
              </w:rPr>
              <w:t>套布袋除尘器、</w:t>
            </w:r>
            <w:r>
              <w:rPr>
                <w:sz w:val="18"/>
                <w:szCs w:val="18"/>
              </w:rPr>
              <w:t>1</w:t>
            </w:r>
            <w:r>
              <w:rPr>
                <w:rFonts w:hint="eastAsia" w:hAnsi="宋体"/>
                <w:sz w:val="18"/>
                <w:szCs w:val="18"/>
              </w:rPr>
              <w:t>套脱硫塔</w:t>
            </w: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40" w:lineRule="exact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依托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二号矿井风井场地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28" w:type="dxa"/>
            <w:bottom w:w="0" w:type="dxa"/>
            <w:right w:w="28" w:type="dxa"/>
          </w:tblCellMar>
        </w:tblPrEx>
        <w:trPr>
          <w:cantSplit/>
          <w:trHeight w:val="23" w:hRule="atLeast"/>
          <w:jc w:val="center"/>
        </w:trPr>
        <w:tc>
          <w:tcPr>
            <w:tcW w:w="1118" w:type="dxa"/>
            <w:gridSpan w:val="3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</w:p>
        </w:tc>
        <w:tc>
          <w:tcPr>
            <w:tcW w:w="17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生产环节粉尘除尘器</w:t>
            </w:r>
          </w:p>
        </w:tc>
        <w:tc>
          <w:tcPr>
            <w:tcW w:w="4771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二号矿井主斜井至原煤仓胶带机栈桥，超声喷雾除尘器</w:t>
            </w:r>
            <w:r>
              <w:rPr>
                <w:sz w:val="18"/>
                <w:szCs w:val="18"/>
              </w:rPr>
              <w:t>3</w:t>
            </w:r>
            <w:r>
              <w:rPr>
                <w:rFonts w:hint="eastAsia" w:hAnsi="宋体"/>
                <w:sz w:val="18"/>
                <w:szCs w:val="18"/>
              </w:rPr>
              <w:t>套</w:t>
            </w:r>
          </w:p>
        </w:tc>
        <w:tc>
          <w:tcPr>
            <w:tcW w:w="617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40" w:lineRule="exact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在建</w:t>
            </w:r>
          </w:p>
        </w:tc>
        <w:tc>
          <w:tcPr>
            <w:tcW w:w="4635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二号矿井主斜井至原煤仓胶带机栈桥，超声喷雾除尘器</w:t>
            </w:r>
            <w:r>
              <w:rPr>
                <w:sz w:val="18"/>
                <w:szCs w:val="18"/>
              </w:rPr>
              <w:t>3</w:t>
            </w:r>
            <w:r>
              <w:rPr>
                <w:rFonts w:hint="eastAsia" w:hAnsi="宋体"/>
                <w:sz w:val="18"/>
                <w:szCs w:val="18"/>
              </w:rPr>
              <w:t>套</w:t>
            </w: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40" w:lineRule="exact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依托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工业场地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6F88"/>
    <w:rsid w:val="00896F88"/>
    <w:rsid w:val="16C91602"/>
    <w:rsid w:val="17683CA0"/>
    <w:rsid w:val="1869046B"/>
    <w:rsid w:val="1D191797"/>
    <w:rsid w:val="26D00CB1"/>
    <w:rsid w:val="2D213EDA"/>
    <w:rsid w:val="314D6F06"/>
    <w:rsid w:val="316B0032"/>
    <w:rsid w:val="3F437BAF"/>
    <w:rsid w:val="429A0A6B"/>
    <w:rsid w:val="508760BA"/>
    <w:rsid w:val="554E062A"/>
    <w:rsid w:val="57E622D7"/>
    <w:rsid w:val="590B424D"/>
    <w:rsid w:val="6DFB7AA0"/>
    <w:rsid w:val="726563E1"/>
    <w:rsid w:val="7A5061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2019-08-28T00:03:00Z</dcterms:created>
  <dc:creator>孙文清</dc:creator>
  <cp:lastModifiedBy>孙文清</cp:lastModifiedBy>
  <dcterms:modified xsi:type="dcterms:W3CDTF">2019-08-28T00:05:58Z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